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BA1" w:rsidRPr="004A73E3" w:rsidRDefault="00E67BA1" w:rsidP="00E67BA1">
      <w:pPr>
        <w:spacing w:after="0" w:line="240" w:lineRule="auto"/>
        <w:jc w:val="center"/>
        <w:rPr>
          <w:rFonts w:ascii="Times New Roman" w:hAnsi="Times New Roman"/>
          <w:b/>
          <w:sz w:val="28"/>
          <w:szCs w:val="28"/>
          <w:lang w:val="uk-UA"/>
        </w:rPr>
      </w:pPr>
      <w:r w:rsidRPr="004A73E3">
        <w:rPr>
          <w:rFonts w:ascii="Times New Roman" w:hAnsi="Times New Roman"/>
          <w:b/>
          <w:sz w:val="28"/>
          <w:szCs w:val="28"/>
          <w:lang w:val="uk-UA"/>
        </w:rPr>
        <w:t>МІНІСТЕРСТВО ОСВІТИ І НАУКИ УКРАЇНИ</w:t>
      </w:r>
    </w:p>
    <w:p w:rsidR="00E67BA1" w:rsidRPr="004A73E3" w:rsidRDefault="00E67BA1" w:rsidP="00E67BA1">
      <w:pPr>
        <w:spacing w:after="0" w:line="240" w:lineRule="auto"/>
        <w:jc w:val="center"/>
        <w:rPr>
          <w:rFonts w:ascii="Times New Roman" w:hAnsi="Times New Roman"/>
          <w:b/>
          <w:sz w:val="28"/>
          <w:szCs w:val="28"/>
          <w:lang w:val="uk-UA"/>
        </w:rPr>
      </w:pPr>
      <w:r w:rsidRPr="004A73E3">
        <w:rPr>
          <w:rFonts w:ascii="Times New Roman" w:hAnsi="Times New Roman"/>
          <w:b/>
          <w:sz w:val="28"/>
          <w:szCs w:val="28"/>
          <w:lang w:val="uk-UA"/>
        </w:rPr>
        <w:t>ХЕРСОНСЬКИЙ ДЕРЖАВНИЙ УНІВЕРСИТЕТ</w:t>
      </w:r>
    </w:p>
    <w:p w:rsidR="00E67BA1" w:rsidRPr="004A73E3" w:rsidRDefault="00E67BA1" w:rsidP="00E67BA1">
      <w:pPr>
        <w:spacing w:after="0" w:line="240" w:lineRule="auto"/>
        <w:jc w:val="center"/>
        <w:rPr>
          <w:rFonts w:ascii="Times New Roman" w:hAnsi="Times New Roman"/>
          <w:b/>
          <w:sz w:val="28"/>
          <w:szCs w:val="28"/>
          <w:lang w:val="uk-UA"/>
        </w:rPr>
      </w:pPr>
      <w:r w:rsidRPr="004A73E3">
        <w:rPr>
          <w:rFonts w:ascii="Times New Roman" w:hAnsi="Times New Roman"/>
          <w:b/>
          <w:sz w:val="28"/>
          <w:szCs w:val="28"/>
          <w:lang w:val="uk-UA"/>
        </w:rPr>
        <w:t>МЕДИЧНИЙ ФАКУЛЬТЕТ</w:t>
      </w:r>
    </w:p>
    <w:p w:rsidR="00E67BA1" w:rsidRPr="004A73E3" w:rsidRDefault="00E67BA1" w:rsidP="00E67BA1">
      <w:pPr>
        <w:spacing w:after="0" w:line="240" w:lineRule="auto"/>
        <w:jc w:val="center"/>
        <w:rPr>
          <w:rFonts w:ascii="Times New Roman" w:hAnsi="Times New Roman"/>
          <w:b/>
          <w:sz w:val="28"/>
          <w:szCs w:val="28"/>
          <w:lang w:val="uk-UA"/>
        </w:rPr>
      </w:pPr>
      <w:r w:rsidRPr="004A73E3">
        <w:rPr>
          <w:rFonts w:ascii="Times New Roman" w:hAnsi="Times New Roman"/>
          <w:b/>
          <w:sz w:val="28"/>
          <w:szCs w:val="28"/>
          <w:lang w:val="uk-UA"/>
        </w:rPr>
        <w:t>КАФЕДРА ФІЗИЧНОЇ ТЕРАПІЇ ТА ЕРГОТЕРАПІЇ</w:t>
      </w:r>
    </w:p>
    <w:p w:rsidR="00E67BA1" w:rsidRPr="004A73E3" w:rsidRDefault="00E67BA1" w:rsidP="00E67BA1">
      <w:pPr>
        <w:spacing w:after="0" w:line="240" w:lineRule="auto"/>
        <w:jc w:val="center"/>
        <w:rPr>
          <w:rFonts w:ascii="Times New Roman" w:hAnsi="Times New Roman"/>
          <w:b/>
          <w:sz w:val="28"/>
          <w:szCs w:val="28"/>
          <w:lang w:val="uk-UA"/>
        </w:rPr>
      </w:pPr>
    </w:p>
    <w:p w:rsidR="00E67BA1" w:rsidRPr="004A73E3" w:rsidRDefault="00E67BA1" w:rsidP="00E67BA1">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E67BA1" w:rsidRPr="004A73E3" w:rsidTr="001C5D02">
        <w:trPr>
          <w:trHeight w:val="1723"/>
        </w:trPr>
        <w:tc>
          <w:tcPr>
            <w:tcW w:w="9072" w:type="dxa"/>
          </w:tcPr>
          <w:p w:rsidR="00E67BA1" w:rsidRPr="004A73E3" w:rsidRDefault="00E67BA1" w:rsidP="001C5D02">
            <w:pPr>
              <w:pStyle w:val="a3"/>
            </w:pPr>
          </w:p>
        </w:tc>
        <w:tc>
          <w:tcPr>
            <w:tcW w:w="8628" w:type="dxa"/>
            <w:hideMark/>
          </w:tcPr>
          <w:p w:rsidR="00E67BA1" w:rsidRPr="004A73E3" w:rsidRDefault="00E67BA1" w:rsidP="001C5D02">
            <w:pPr>
              <w:pStyle w:val="a3"/>
            </w:pPr>
            <w:r w:rsidRPr="004A73E3">
              <w:t>ЗАТВЕРДЖЕНО</w:t>
            </w:r>
          </w:p>
          <w:p w:rsidR="00E67BA1" w:rsidRPr="004A73E3" w:rsidRDefault="00E67BA1" w:rsidP="001C5D02">
            <w:pPr>
              <w:pStyle w:val="a3"/>
            </w:pPr>
            <w:r w:rsidRPr="004A73E3">
              <w:t>на засіданні кафедри фізичної терапії</w:t>
            </w:r>
          </w:p>
          <w:p w:rsidR="00E67BA1" w:rsidRPr="004A73E3" w:rsidRDefault="00E67BA1" w:rsidP="001C5D02">
            <w:pPr>
              <w:pStyle w:val="a3"/>
            </w:pPr>
            <w:r w:rsidRPr="004A73E3">
              <w:t xml:space="preserve">та </w:t>
            </w:r>
            <w:proofErr w:type="spellStart"/>
            <w:r w:rsidRPr="004A73E3">
              <w:t>ерготерапії</w:t>
            </w:r>
            <w:proofErr w:type="spellEnd"/>
          </w:p>
          <w:p w:rsidR="00E67BA1" w:rsidRPr="004A73E3" w:rsidRDefault="00E67BA1" w:rsidP="001C5D02">
            <w:pPr>
              <w:pStyle w:val="a3"/>
            </w:pPr>
            <w:r w:rsidRPr="004A73E3">
              <w:t>протокол від 23 січня 2025 р. № 5</w:t>
            </w:r>
          </w:p>
          <w:p w:rsidR="00E67BA1" w:rsidRPr="004A73E3" w:rsidRDefault="00E67BA1" w:rsidP="001C5D02">
            <w:pPr>
              <w:pStyle w:val="a3"/>
            </w:pPr>
            <w:r w:rsidRPr="004A73E3">
              <w:t>завідувачка кафедри</w:t>
            </w:r>
          </w:p>
          <w:p w:rsidR="00E67BA1" w:rsidRPr="004A73E3" w:rsidRDefault="00E67BA1" w:rsidP="001C5D02">
            <w:pPr>
              <w:pStyle w:val="a3"/>
            </w:pPr>
            <w:r w:rsidRPr="004A73E3">
              <w:rPr>
                <w:noProof/>
                <w:u w:val="single"/>
                <w:lang w:eastAsia="uk-UA"/>
              </w:rPr>
              <w:drawing>
                <wp:inline distT="0" distB="0" distL="0" distR="0" wp14:anchorId="581593D5" wp14:editId="4ED54265">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Pr="004A73E3">
              <w:t xml:space="preserve"> (проф. О. Лаврикова)</w:t>
            </w:r>
          </w:p>
        </w:tc>
      </w:tr>
    </w:tbl>
    <w:p w:rsidR="00E67BA1" w:rsidRPr="004A73E3" w:rsidRDefault="00E67BA1" w:rsidP="00E67BA1">
      <w:pPr>
        <w:pStyle w:val="a3"/>
        <w:rPr>
          <w:sz w:val="24"/>
          <w:szCs w:val="24"/>
        </w:rPr>
      </w:pPr>
    </w:p>
    <w:p w:rsidR="00E67BA1" w:rsidRPr="004A73E3" w:rsidRDefault="00E67BA1" w:rsidP="00E67BA1">
      <w:pPr>
        <w:jc w:val="center"/>
        <w:rPr>
          <w:lang w:val="uk-UA"/>
        </w:rPr>
      </w:pPr>
    </w:p>
    <w:p w:rsidR="00E67BA1" w:rsidRPr="004A73E3" w:rsidRDefault="00E67BA1" w:rsidP="00E67BA1">
      <w:pPr>
        <w:jc w:val="center"/>
        <w:rPr>
          <w:rFonts w:ascii="Times New Roman" w:hAnsi="Times New Roman"/>
          <w:b/>
          <w:sz w:val="28"/>
          <w:szCs w:val="28"/>
          <w:lang w:val="uk-UA"/>
        </w:rPr>
      </w:pPr>
      <w:r w:rsidRPr="004A73E3">
        <w:rPr>
          <w:rFonts w:ascii="Times New Roman" w:hAnsi="Times New Roman"/>
          <w:b/>
          <w:sz w:val="28"/>
          <w:szCs w:val="28"/>
          <w:lang w:val="uk-UA"/>
        </w:rPr>
        <w:t>СИЛАБУС ОСВІТНЬОЇ КОМПОНЕНТИ</w:t>
      </w:r>
    </w:p>
    <w:p w:rsidR="00E67BA1" w:rsidRPr="004A73E3" w:rsidRDefault="00E67BA1" w:rsidP="00E67BA1">
      <w:pPr>
        <w:jc w:val="center"/>
        <w:rPr>
          <w:rFonts w:ascii="Times New Roman" w:hAnsi="Times New Roman"/>
          <w:b/>
          <w:sz w:val="28"/>
          <w:szCs w:val="28"/>
          <w:lang w:val="uk-UA"/>
        </w:rPr>
      </w:pPr>
      <w:r w:rsidRPr="004A73E3">
        <w:rPr>
          <w:rFonts w:ascii="Times New Roman" w:hAnsi="Times New Roman"/>
          <w:b/>
          <w:sz w:val="28"/>
          <w:szCs w:val="28"/>
          <w:lang w:val="uk-UA"/>
        </w:rPr>
        <w:t xml:space="preserve">ВК </w:t>
      </w:r>
      <w:r w:rsidR="009D5A2E" w:rsidRPr="004A73E3">
        <w:rPr>
          <w:rFonts w:ascii="Times New Roman" w:hAnsi="Times New Roman"/>
          <w:b/>
          <w:sz w:val="28"/>
          <w:szCs w:val="28"/>
          <w:lang w:val="uk-UA"/>
        </w:rPr>
        <w:t>4</w:t>
      </w:r>
      <w:r w:rsidRPr="004A73E3">
        <w:rPr>
          <w:rFonts w:ascii="Times New Roman" w:hAnsi="Times New Roman"/>
          <w:b/>
          <w:sz w:val="28"/>
          <w:szCs w:val="28"/>
          <w:lang w:val="uk-UA"/>
        </w:rPr>
        <w:t xml:space="preserve"> МЕДИЦИНА НАДЗВИЧАЙНИХ СТАНІВ (ОСНОВИ ТАКТИЧНОЇ МЕДИЦИНИ)</w:t>
      </w:r>
    </w:p>
    <w:p w:rsidR="00E67BA1" w:rsidRPr="004A73E3" w:rsidRDefault="00E67BA1" w:rsidP="00E67BA1">
      <w:pPr>
        <w:rPr>
          <w:rFonts w:ascii="Times New Roman" w:hAnsi="Times New Roman"/>
          <w:sz w:val="28"/>
          <w:szCs w:val="28"/>
          <w:lang w:val="uk-UA"/>
        </w:rPr>
      </w:pPr>
    </w:p>
    <w:p w:rsidR="00E67BA1" w:rsidRPr="004A73E3" w:rsidRDefault="00E67BA1" w:rsidP="00E67BA1">
      <w:pPr>
        <w:rPr>
          <w:rFonts w:ascii="Times New Roman" w:hAnsi="Times New Roman"/>
          <w:sz w:val="28"/>
          <w:szCs w:val="28"/>
          <w:u w:val="single"/>
          <w:lang w:val="uk-UA"/>
        </w:rPr>
      </w:pPr>
      <w:r w:rsidRPr="004A73E3">
        <w:rPr>
          <w:rFonts w:ascii="Times New Roman" w:hAnsi="Times New Roman"/>
          <w:sz w:val="28"/>
          <w:szCs w:val="28"/>
          <w:lang w:val="uk-UA"/>
        </w:rPr>
        <w:t xml:space="preserve">Освітня програма </w:t>
      </w:r>
      <w:r w:rsidRPr="004A73E3">
        <w:rPr>
          <w:rFonts w:ascii="Times New Roman" w:hAnsi="Times New Roman"/>
          <w:sz w:val="28"/>
          <w:szCs w:val="28"/>
          <w:u w:val="single"/>
          <w:lang w:val="uk-UA"/>
        </w:rPr>
        <w:t>Фізична реабілітація</w:t>
      </w:r>
    </w:p>
    <w:p w:rsidR="00E67BA1" w:rsidRPr="004A73E3" w:rsidRDefault="00E67BA1" w:rsidP="00E67BA1">
      <w:pPr>
        <w:rPr>
          <w:rFonts w:ascii="Times New Roman" w:hAnsi="Times New Roman"/>
          <w:sz w:val="28"/>
          <w:szCs w:val="28"/>
          <w:lang w:val="uk-UA"/>
        </w:rPr>
      </w:pPr>
      <w:r w:rsidRPr="004A73E3">
        <w:rPr>
          <w:rFonts w:ascii="Times New Roman" w:hAnsi="Times New Roman"/>
          <w:sz w:val="28"/>
          <w:szCs w:val="28"/>
          <w:lang w:val="uk-UA"/>
        </w:rPr>
        <w:t xml:space="preserve">Спеціальність </w:t>
      </w:r>
      <w:r w:rsidRPr="004A73E3">
        <w:rPr>
          <w:rFonts w:ascii="Times New Roman" w:hAnsi="Times New Roman"/>
          <w:sz w:val="28"/>
          <w:szCs w:val="28"/>
          <w:u w:val="single"/>
          <w:lang w:val="uk-UA"/>
        </w:rPr>
        <w:t>227 Терапія та реабілітація</w:t>
      </w:r>
    </w:p>
    <w:p w:rsidR="00E67BA1" w:rsidRPr="004A73E3" w:rsidRDefault="00E67BA1" w:rsidP="00E67BA1">
      <w:pPr>
        <w:rPr>
          <w:rFonts w:ascii="Times New Roman" w:hAnsi="Times New Roman"/>
          <w:sz w:val="28"/>
          <w:szCs w:val="28"/>
          <w:u w:val="single"/>
          <w:lang w:val="uk-UA"/>
        </w:rPr>
      </w:pPr>
      <w:r w:rsidRPr="004A73E3">
        <w:rPr>
          <w:rFonts w:ascii="Times New Roman" w:hAnsi="Times New Roman"/>
          <w:sz w:val="28"/>
          <w:szCs w:val="28"/>
          <w:lang w:val="uk-UA"/>
        </w:rPr>
        <w:t xml:space="preserve">Галузь знань </w:t>
      </w:r>
      <w:r w:rsidRPr="004A73E3">
        <w:rPr>
          <w:rFonts w:ascii="Times New Roman" w:hAnsi="Times New Roman"/>
          <w:sz w:val="28"/>
          <w:szCs w:val="28"/>
          <w:u w:val="single"/>
          <w:lang w:val="uk-UA"/>
        </w:rPr>
        <w:t>22 Охорона здоров’я</w:t>
      </w:r>
    </w:p>
    <w:p w:rsidR="00E67BA1" w:rsidRPr="004A73E3" w:rsidRDefault="00E67BA1" w:rsidP="00E67BA1">
      <w:pPr>
        <w:rPr>
          <w:rFonts w:ascii="Times New Roman" w:hAnsi="Times New Roman"/>
          <w:sz w:val="28"/>
          <w:szCs w:val="28"/>
          <w:u w:val="single"/>
          <w:lang w:val="uk-UA"/>
        </w:rPr>
      </w:pPr>
    </w:p>
    <w:p w:rsidR="00E67BA1" w:rsidRPr="004A73E3" w:rsidRDefault="00E67BA1" w:rsidP="00E67BA1">
      <w:pPr>
        <w:rPr>
          <w:rFonts w:ascii="Times New Roman" w:hAnsi="Times New Roman"/>
          <w:sz w:val="28"/>
          <w:szCs w:val="28"/>
          <w:lang w:val="uk-UA"/>
        </w:rPr>
      </w:pPr>
    </w:p>
    <w:p w:rsidR="00E67BA1" w:rsidRPr="004A73E3" w:rsidRDefault="00E67BA1" w:rsidP="00E67BA1">
      <w:pPr>
        <w:spacing w:after="0" w:line="240" w:lineRule="auto"/>
        <w:jc w:val="center"/>
        <w:rPr>
          <w:rFonts w:ascii="Times New Roman" w:hAnsi="Times New Roman"/>
          <w:sz w:val="28"/>
          <w:szCs w:val="28"/>
          <w:lang w:val="uk-UA"/>
        </w:rPr>
      </w:pPr>
      <w:r w:rsidRPr="004A73E3">
        <w:rPr>
          <w:rFonts w:ascii="Times New Roman" w:hAnsi="Times New Roman"/>
          <w:sz w:val="28"/>
          <w:szCs w:val="28"/>
          <w:lang w:val="uk-UA"/>
        </w:rPr>
        <w:t xml:space="preserve">Івано-Франківськ, 2025 </w:t>
      </w:r>
    </w:p>
    <w:p w:rsidR="0060340B" w:rsidRPr="004A73E3" w:rsidRDefault="0060340B" w:rsidP="0060340B">
      <w:pPr>
        <w:pStyle w:val="a6"/>
        <w:pageBreakBefore/>
        <w:spacing w:after="0" w:line="240" w:lineRule="auto"/>
        <w:ind w:left="0" w:firstLine="426"/>
        <w:rPr>
          <w:rFonts w:ascii="Times New Roman" w:hAnsi="Times New Roman"/>
          <w:b/>
          <w:sz w:val="24"/>
          <w:szCs w:val="24"/>
          <w:lang w:val="uk-UA"/>
        </w:rPr>
      </w:pPr>
      <w:r w:rsidRPr="004A73E3">
        <w:rPr>
          <w:rFonts w:ascii="Times New Roman" w:hAnsi="Times New Roman"/>
          <w:b/>
          <w:sz w:val="24"/>
          <w:szCs w:val="24"/>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0340B" w:rsidRPr="004A73E3" w:rsidTr="001C5D02">
        <w:trPr>
          <w:jc w:val="center"/>
        </w:trPr>
        <w:tc>
          <w:tcPr>
            <w:tcW w:w="3761" w:type="dxa"/>
            <w:tcBorders>
              <w:top w:val="single" w:sz="4" w:space="0" w:color="auto"/>
              <w:left w:val="single" w:sz="4" w:space="0" w:color="auto"/>
              <w:bottom w:val="single" w:sz="4" w:space="0" w:color="auto"/>
              <w:right w:val="single" w:sz="4" w:space="0" w:color="auto"/>
            </w:tcBorders>
            <w:hideMark/>
          </w:tcPr>
          <w:p w:rsidR="0060340B" w:rsidRPr="004A73E3" w:rsidRDefault="0060340B" w:rsidP="001C5D02">
            <w:pPr>
              <w:spacing w:after="0" w:line="240" w:lineRule="auto"/>
              <w:rPr>
                <w:rFonts w:ascii="Times New Roman" w:hAnsi="Times New Roman"/>
                <w:b/>
                <w:sz w:val="24"/>
                <w:szCs w:val="24"/>
                <w:lang w:val="uk-UA"/>
              </w:rPr>
            </w:pPr>
            <w:r w:rsidRPr="004A73E3">
              <w:rPr>
                <w:rFonts w:ascii="Times New Roman" w:hAnsi="Times New Roman"/>
                <w:b/>
                <w:sz w:val="24"/>
                <w:szCs w:val="24"/>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sz w:val="24"/>
                <w:szCs w:val="24"/>
                <w:lang w:val="uk-UA"/>
              </w:rPr>
            </w:pPr>
            <w:r w:rsidRPr="004A73E3">
              <w:rPr>
                <w:rFonts w:ascii="Times New Roman" w:hAnsi="Times New Roman"/>
                <w:sz w:val="24"/>
                <w:szCs w:val="24"/>
                <w:lang w:val="uk-UA"/>
              </w:rPr>
              <w:t>Медицина надзвичайних станів (основи тактичної медицини)</w:t>
            </w:r>
          </w:p>
        </w:tc>
      </w:tr>
      <w:tr w:rsidR="0060340B" w:rsidRPr="004A73E3" w:rsidTr="001C5D02">
        <w:trPr>
          <w:jc w:val="center"/>
        </w:trPr>
        <w:tc>
          <w:tcPr>
            <w:tcW w:w="376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b/>
                <w:sz w:val="24"/>
                <w:szCs w:val="24"/>
                <w:lang w:val="uk-UA"/>
              </w:rPr>
            </w:pPr>
            <w:r w:rsidRPr="004A73E3">
              <w:rPr>
                <w:rFonts w:ascii="Times New Roman" w:hAnsi="Times New Roman"/>
                <w:b/>
                <w:sz w:val="24"/>
                <w:szCs w:val="24"/>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sz w:val="24"/>
                <w:szCs w:val="24"/>
                <w:lang w:val="uk-UA"/>
              </w:rPr>
            </w:pPr>
            <w:r w:rsidRPr="004A73E3">
              <w:rPr>
                <w:rFonts w:ascii="Times New Roman" w:hAnsi="Times New Roman"/>
                <w:sz w:val="24"/>
                <w:szCs w:val="24"/>
                <w:lang w:val="uk-UA"/>
              </w:rPr>
              <w:t xml:space="preserve">Вікторія </w:t>
            </w:r>
            <w:proofErr w:type="spellStart"/>
            <w:r w:rsidRPr="004A73E3">
              <w:rPr>
                <w:rFonts w:ascii="Times New Roman" w:hAnsi="Times New Roman"/>
                <w:sz w:val="24"/>
                <w:szCs w:val="24"/>
                <w:lang w:val="uk-UA"/>
              </w:rPr>
              <w:t>Верещакіна</w:t>
            </w:r>
            <w:proofErr w:type="spellEnd"/>
            <w:r w:rsidRPr="004A73E3">
              <w:rPr>
                <w:rFonts w:ascii="Times New Roman" w:hAnsi="Times New Roman"/>
                <w:sz w:val="24"/>
                <w:szCs w:val="24"/>
                <w:lang w:val="uk-UA"/>
              </w:rPr>
              <w:t>, кандидат медичних наук, доцент кафедри</w:t>
            </w:r>
          </w:p>
        </w:tc>
      </w:tr>
      <w:tr w:rsidR="0060340B" w:rsidRPr="004A73E3" w:rsidTr="001C5D02">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rsidR="0060340B" w:rsidRPr="004A73E3" w:rsidRDefault="0060340B" w:rsidP="001C5D02">
            <w:pPr>
              <w:spacing w:after="0" w:line="240" w:lineRule="auto"/>
              <w:rPr>
                <w:rFonts w:ascii="Times New Roman" w:hAnsi="Times New Roman"/>
                <w:b/>
                <w:sz w:val="24"/>
                <w:szCs w:val="24"/>
                <w:lang w:val="uk-UA"/>
              </w:rPr>
            </w:pPr>
            <w:r w:rsidRPr="004A73E3">
              <w:rPr>
                <w:rFonts w:ascii="Times New Roman" w:hAnsi="Times New Roman"/>
                <w:b/>
                <w:sz w:val="24"/>
                <w:szCs w:val="24"/>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rsidR="0060340B" w:rsidRPr="004A73E3" w:rsidRDefault="004A73E3" w:rsidP="001C5D02">
            <w:pPr>
              <w:spacing w:after="0" w:line="240" w:lineRule="auto"/>
              <w:rPr>
                <w:rFonts w:ascii="Times New Roman" w:hAnsi="Times New Roman"/>
                <w:color w:val="0000FF"/>
                <w:sz w:val="24"/>
                <w:szCs w:val="24"/>
                <w:u w:val="single"/>
                <w:lang w:val="uk-UA"/>
              </w:rPr>
            </w:pPr>
            <w:r w:rsidRPr="004A73E3">
              <w:rPr>
                <w:rFonts w:ascii="Times New Roman" w:hAnsi="Times New Roman"/>
                <w:color w:val="0000FF"/>
                <w:sz w:val="24"/>
                <w:szCs w:val="24"/>
                <w:u w:val="single"/>
                <w:lang w:val="uk-UA"/>
              </w:rPr>
              <w:t>https://ksuonline.kspu.edu/enrol/index.php?id=7250</w:t>
            </w:r>
          </w:p>
          <w:p w:rsidR="004A73E3" w:rsidRPr="004A73E3" w:rsidRDefault="004A73E3" w:rsidP="001C5D02">
            <w:pPr>
              <w:spacing w:after="0" w:line="240" w:lineRule="auto"/>
              <w:rPr>
                <w:rFonts w:ascii="Times New Roman" w:hAnsi="Times New Roman"/>
                <w:color w:val="0000FF"/>
                <w:sz w:val="24"/>
                <w:szCs w:val="24"/>
                <w:u w:val="single"/>
                <w:lang w:val="uk-UA"/>
              </w:rPr>
            </w:pPr>
          </w:p>
        </w:tc>
      </w:tr>
      <w:tr w:rsidR="0060340B" w:rsidRPr="004A73E3" w:rsidTr="001C5D02">
        <w:trPr>
          <w:jc w:val="center"/>
        </w:trPr>
        <w:tc>
          <w:tcPr>
            <w:tcW w:w="376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b/>
                <w:sz w:val="24"/>
                <w:szCs w:val="24"/>
                <w:lang w:val="uk-UA"/>
              </w:rPr>
            </w:pPr>
            <w:r w:rsidRPr="004A73E3">
              <w:rPr>
                <w:rFonts w:ascii="Times New Roman" w:hAnsi="Times New Roman"/>
                <w:b/>
                <w:sz w:val="24"/>
                <w:szCs w:val="24"/>
                <w:lang w:val="uk-UA"/>
              </w:rPr>
              <w:t xml:space="preserve">Контактний телефон, </w:t>
            </w:r>
            <w:proofErr w:type="spellStart"/>
            <w:r w:rsidRPr="004A73E3">
              <w:rPr>
                <w:rFonts w:ascii="Times New Roman" w:hAnsi="Times New Roman"/>
                <w:b/>
                <w:sz w:val="24"/>
                <w:szCs w:val="24"/>
                <w:lang w:val="uk-UA"/>
              </w:rPr>
              <w:t>мессенджер</w:t>
            </w:r>
            <w:proofErr w:type="spellEnd"/>
          </w:p>
        </w:tc>
        <w:tc>
          <w:tcPr>
            <w:tcW w:w="980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sz w:val="24"/>
                <w:szCs w:val="24"/>
                <w:lang w:val="uk-UA"/>
              </w:rPr>
            </w:pPr>
            <w:r w:rsidRPr="004A73E3">
              <w:rPr>
                <w:rFonts w:ascii="Times New Roman" w:hAnsi="Times New Roman"/>
                <w:sz w:val="24"/>
                <w:szCs w:val="24"/>
                <w:lang w:val="uk-UA"/>
              </w:rPr>
              <w:t>(099) 229 70 20</w:t>
            </w:r>
          </w:p>
        </w:tc>
      </w:tr>
      <w:tr w:rsidR="0060340B" w:rsidRPr="004A73E3" w:rsidTr="001C5D02">
        <w:trPr>
          <w:trHeight w:val="58"/>
          <w:jc w:val="center"/>
        </w:trPr>
        <w:tc>
          <w:tcPr>
            <w:tcW w:w="376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b/>
                <w:sz w:val="24"/>
                <w:szCs w:val="24"/>
                <w:lang w:val="uk-UA"/>
              </w:rPr>
            </w:pPr>
            <w:proofErr w:type="spellStart"/>
            <w:r w:rsidRPr="004A73E3">
              <w:rPr>
                <w:rFonts w:ascii="Times New Roman" w:hAnsi="Times New Roman"/>
                <w:b/>
                <w:sz w:val="24"/>
                <w:szCs w:val="24"/>
                <w:lang w:val="uk-UA"/>
              </w:rPr>
              <w:t>Email</w:t>
            </w:r>
            <w:proofErr w:type="spellEnd"/>
            <w:r w:rsidRPr="004A73E3">
              <w:rPr>
                <w:rFonts w:ascii="Times New Roman" w:hAnsi="Times New Roman"/>
                <w:b/>
                <w:sz w:val="24"/>
                <w:szCs w:val="24"/>
                <w:lang w:val="uk-UA"/>
              </w:rPr>
              <w:t xml:space="preserve"> викладача:</w:t>
            </w:r>
          </w:p>
        </w:tc>
        <w:tc>
          <w:tcPr>
            <w:tcW w:w="9801" w:type="dxa"/>
            <w:tcBorders>
              <w:top w:val="single" w:sz="4" w:space="0" w:color="auto"/>
              <w:left w:val="single" w:sz="4" w:space="0" w:color="auto"/>
              <w:bottom w:val="single" w:sz="4" w:space="0" w:color="auto"/>
              <w:right w:val="single" w:sz="4" w:space="0" w:color="auto"/>
            </w:tcBorders>
          </w:tcPr>
          <w:p w:rsidR="0060340B" w:rsidRPr="004A73E3" w:rsidRDefault="004A73E3" w:rsidP="001C5D02">
            <w:pPr>
              <w:spacing w:after="0" w:line="240" w:lineRule="auto"/>
              <w:rPr>
                <w:rFonts w:ascii="Times New Roman" w:hAnsi="Times New Roman"/>
                <w:sz w:val="24"/>
                <w:szCs w:val="24"/>
                <w:lang w:val="uk-UA"/>
              </w:rPr>
            </w:pPr>
            <w:hyperlink r:id="rId7" w:history="1">
              <w:r w:rsidR="0060340B" w:rsidRPr="004A73E3">
                <w:rPr>
                  <w:rStyle w:val="a5"/>
                  <w:rFonts w:ascii="Times New Roman" w:hAnsi="Times New Roman"/>
                  <w:sz w:val="24"/>
                  <w:szCs w:val="24"/>
                  <w:lang w:val="uk-UA"/>
                </w:rPr>
                <w:t>VVereshchakina@ksu.ks.ua</w:t>
              </w:r>
            </w:hyperlink>
            <w:r w:rsidR="0060340B" w:rsidRPr="004A73E3">
              <w:rPr>
                <w:rFonts w:ascii="Times New Roman" w:hAnsi="Times New Roman"/>
                <w:sz w:val="24"/>
                <w:szCs w:val="24"/>
                <w:lang w:val="uk-UA"/>
              </w:rPr>
              <w:t xml:space="preserve">  </w:t>
            </w:r>
          </w:p>
        </w:tc>
      </w:tr>
      <w:tr w:rsidR="0060340B" w:rsidRPr="004A73E3" w:rsidTr="001C5D02">
        <w:trPr>
          <w:jc w:val="center"/>
        </w:trPr>
        <w:tc>
          <w:tcPr>
            <w:tcW w:w="376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b/>
                <w:sz w:val="24"/>
                <w:szCs w:val="24"/>
                <w:lang w:val="uk-UA"/>
              </w:rPr>
            </w:pPr>
            <w:r w:rsidRPr="004A73E3">
              <w:rPr>
                <w:rFonts w:ascii="Times New Roman" w:hAnsi="Times New Roman"/>
                <w:b/>
                <w:sz w:val="24"/>
                <w:szCs w:val="24"/>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spacing w:after="0" w:line="240" w:lineRule="auto"/>
              <w:rPr>
                <w:rFonts w:ascii="Times New Roman" w:hAnsi="Times New Roman"/>
                <w:sz w:val="24"/>
                <w:szCs w:val="24"/>
                <w:lang w:val="uk-UA"/>
              </w:rPr>
            </w:pPr>
            <w:r w:rsidRPr="004A73E3">
              <w:rPr>
                <w:rFonts w:ascii="Times New Roman" w:hAnsi="Times New Roman"/>
                <w:sz w:val="24"/>
                <w:szCs w:val="24"/>
                <w:lang w:val="uk-UA"/>
              </w:rPr>
              <w:t>Четвер, 11.30-12:30, або за призначеним часом</w:t>
            </w:r>
          </w:p>
        </w:tc>
      </w:tr>
    </w:tbl>
    <w:p w:rsidR="0060340B" w:rsidRPr="004A73E3" w:rsidRDefault="0060340B" w:rsidP="0060340B">
      <w:pPr>
        <w:pStyle w:val="a6"/>
        <w:spacing w:after="0"/>
        <w:ind w:left="709"/>
        <w:jc w:val="both"/>
        <w:rPr>
          <w:rFonts w:ascii="Times New Roman" w:hAnsi="Times New Roman"/>
          <w:sz w:val="24"/>
          <w:szCs w:val="24"/>
          <w:lang w:val="uk-UA"/>
        </w:rPr>
      </w:pPr>
    </w:p>
    <w:p w:rsidR="00813D06" w:rsidRPr="004A73E3" w:rsidRDefault="0060340B" w:rsidP="005779A9">
      <w:pPr>
        <w:pStyle w:val="a6"/>
        <w:numPr>
          <w:ilvl w:val="0"/>
          <w:numId w:val="1"/>
        </w:numPr>
        <w:spacing w:after="0"/>
        <w:ind w:left="0" w:firstLine="360"/>
        <w:jc w:val="both"/>
        <w:rPr>
          <w:rFonts w:ascii="Times New Roman" w:hAnsi="Times New Roman"/>
          <w:sz w:val="24"/>
          <w:szCs w:val="24"/>
          <w:lang w:val="uk-UA"/>
        </w:rPr>
      </w:pPr>
      <w:r w:rsidRPr="004A73E3">
        <w:rPr>
          <w:rFonts w:ascii="Times New Roman" w:hAnsi="Times New Roman"/>
          <w:b/>
          <w:sz w:val="24"/>
          <w:szCs w:val="24"/>
          <w:lang w:val="uk-UA"/>
        </w:rPr>
        <w:t>Анотація дисципліни:</w:t>
      </w:r>
      <w:r w:rsidRPr="004A73E3">
        <w:rPr>
          <w:rFonts w:ascii="Times New Roman" w:hAnsi="Times New Roman"/>
          <w:sz w:val="24"/>
          <w:szCs w:val="24"/>
          <w:lang w:val="uk-UA"/>
        </w:rPr>
        <w:t xml:space="preserve"> Освітня компонент</w:t>
      </w:r>
      <w:r w:rsidR="00813D06" w:rsidRPr="004A73E3">
        <w:rPr>
          <w:rFonts w:ascii="Times New Roman" w:hAnsi="Times New Roman"/>
          <w:sz w:val="24"/>
          <w:szCs w:val="24"/>
          <w:lang w:val="uk-UA"/>
        </w:rPr>
        <w:t xml:space="preserve">а «Медицина надзвичайних станів (основи тактичної медицини)» </w:t>
      </w:r>
      <w:r w:rsidRPr="004A73E3">
        <w:rPr>
          <w:rFonts w:ascii="Times New Roman" w:hAnsi="Times New Roman"/>
          <w:sz w:val="24"/>
          <w:szCs w:val="24"/>
          <w:lang w:val="uk-UA"/>
        </w:rPr>
        <w:t xml:space="preserve"> є дисципліною вільного вибору </w:t>
      </w:r>
      <w:r w:rsidR="004A73E3" w:rsidRPr="004A73E3">
        <w:rPr>
          <w:rFonts w:ascii="Times New Roman" w:hAnsi="Times New Roman"/>
          <w:sz w:val="24"/>
          <w:szCs w:val="24"/>
          <w:lang w:val="uk-UA"/>
        </w:rPr>
        <w:t xml:space="preserve">циклу професійної підготовки </w:t>
      </w:r>
      <w:r w:rsidRPr="004A73E3">
        <w:rPr>
          <w:rFonts w:ascii="Times New Roman" w:hAnsi="Times New Roman"/>
          <w:sz w:val="24"/>
          <w:szCs w:val="24"/>
          <w:lang w:val="uk-UA"/>
        </w:rPr>
        <w:t>для здобувачів вищої освіти галузі знань 22 Охорона здоров’я, спеціальності 227 Терапія та реабілітація, спеці</w:t>
      </w:r>
      <w:r w:rsidR="004A73E3">
        <w:rPr>
          <w:rFonts w:ascii="Times New Roman" w:hAnsi="Times New Roman"/>
          <w:sz w:val="24"/>
          <w:szCs w:val="24"/>
          <w:lang w:val="uk-UA"/>
        </w:rPr>
        <w:t xml:space="preserve">алізації 227.01 Фізична терапія, освітньої програми «Фізична реабілітація» </w:t>
      </w:r>
      <w:r w:rsidRPr="004A73E3">
        <w:rPr>
          <w:rFonts w:ascii="Times New Roman" w:hAnsi="Times New Roman"/>
          <w:sz w:val="24"/>
          <w:szCs w:val="24"/>
          <w:lang w:val="uk-UA"/>
        </w:rPr>
        <w:t xml:space="preserve">другого (магістерського) рівня вищої освіти. Навчальну дисципліну розроблено таким чином, щоб здобувачам надати необхідні знання для вивчення та оволодіння </w:t>
      </w:r>
      <w:r w:rsidR="00813D06" w:rsidRPr="004A73E3">
        <w:rPr>
          <w:rFonts w:ascii="Times New Roman" w:hAnsi="Times New Roman"/>
          <w:sz w:val="24"/>
          <w:szCs w:val="24"/>
          <w:lang w:val="uk-UA"/>
        </w:rPr>
        <w:t xml:space="preserve">навичками надання невідкладної допомоги при надзвичайних ситуаціях в умовах воєнного стану, при  веденні бойових дій, а також при надзвичайних ситуаціях техногенного або природного характеру. </w:t>
      </w:r>
    </w:p>
    <w:p w:rsidR="0060340B" w:rsidRPr="004A73E3" w:rsidRDefault="0060340B" w:rsidP="00FB1F17">
      <w:pPr>
        <w:pStyle w:val="a6"/>
        <w:spacing w:after="0"/>
        <w:ind w:left="360"/>
        <w:jc w:val="both"/>
        <w:rPr>
          <w:rFonts w:ascii="Times New Roman" w:hAnsi="Times New Roman"/>
          <w:sz w:val="24"/>
          <w:szCs w:val="24"/>
          <w:lang w:val="uk-UA"/>
        </w:rPr>
      </w:pPr>
      <w:r w:rsidRPr="004A73E3">
        <w:rPr>
          <w:rFonts w:ascii="Times New Roman" w:hAnsi="Times New Roman"/>
          <w:sz w:val="24"/>
          <w:szCs w:val="24"/>
          <w:lang w:val="uk-UA"/>
        </w:rPr>
        <w:t>Предметом вивчення навчальної дисципліни є: формування знань та практичн</w:t>
      </w:r>
      <w:r w:rsidR="00FB1F17" w:rsidRPr="004A73E3">
        <w:rPr>
          <w:rFonts w:ascii="Times New Roman" w:hAnsi="Times New Roman"/>
          <w:sz w:val="24"/>
          <w:szCs w:val="24"/>
          <w:lang w:val="uk-UA"/>
        </w:rPr>
        <w:t xml:space="preserve">их навичок надання невідкладної допомоги при станах, загрозливих для життя людини, в умовах воєнних дій а також при масових ураженнях цивільного населення. </w:t>
      </w:r>
    </w:p>
    <w:p w:rsidR="0060340B" w:rsidRPr="004A73E3" w:rsidRDefault="0060340B" w:rsidP="0060340B">
      <w:pPr>
        <w:autoSpaceDE w:val="0"/>
        <w:autoSpaceDN w:val="0"/>
        <w:adjustRightInd w:val="0"/>
        <w:spacing w:after="0" w:line="240" w:lineRule="auto"/>
        <w:ind w:firstLine="709"/>
        <w:rPr>
          <w:rFonts w:ascii="Times New Roman" w:hAnsi="Times New Roman"/>
          <w:bCs/>
          <w:sz w:val="24"/>
          <w:szCs w:val="24"/>
          <w:lang w:val="uk-UA"/>
        </w:rPr>
      </w:pPr>
      <w:r w:rsidRPr="004A73E3">
        <w:rPr>
          <w:rFonts w:ascii="Times New Roman" w:hAnsi="Times New Roman"/>
          <w:bCs/>
          <w:i/>
          <w:iCs/>
          <w:sz w:val="24"/>
          <w:szCs w:val="24"/>
          <w:lang w:val="uk-UA"/>
        </w:rPr>
        <w:t xml:space="preserve">Міждисциплінарні зв’язки: </w:t>
      </w:r>
      <w:r w:rsidRPr="004A73E3">
        <w:rPr>
          <w:rFonts w:ascii="Times New Roman" w:hAnsi="Times New Roman"/>
          <w:bCs/>
          <w:sz w:val="24"/>
          <w:szCs w:val="24"/>
          <w:lang w:val="uk-UA"/>
        </w:rPr>
        <w:t xml:space="preserve"> </w:t>
      </w:r>
      <w:r w:rsidR="00FB1F17" w:rsidRPr="004A73E3">
        <w:rPr>
          <w:rFonts w:ascii="Times New Roman" w:hAnsi="Times New Roman"/>
          <w:bCs/>
          <w:sz w:val="24"/>
          <w:szCs w:val="24"/>
          <w:lang w:val="uk-UA"/>
        </w:rPr>
        <w:t xml:space="preserve">Невідкладні стани в клініці внутрішніх </w:t>
      </w:r>
      <w:proofErr w:type="spellStart"/>
      <w:r w:rsidR="00FB1F17" w:rsidRPr="004A73E3">
        <w:rPr>
          <w:rFonts w:ascii="Times New Roman" w:hAnsi="Times New Roman"/>
          <w:bCs/>
          <w:sz w:val="24"/>
          <w:szCs w:val="24"/>
          <w:lang w:val="uk-UA"/>
        </w:rPr>
        <w:t>хвороб</w:t>
      </w:r>
      <w:proofErr w:type="spellEnd"/>
      <w:r w:rsidR="00FB1F17" w:rsidRPr="004A73E3">
        <w:rPr>
          <w:rFonts w:ascii="Times New Roman" w:hAnsi="Times New Roman"/>
          <w:bCs/>
          <w:sz w:val="24"/>
          <w:szCs w:val="24"/>
          <w:lang w:val="uk-UA"/>
        </w:rPr>
        <w:t>, кардіології, пульмонології та гастроентерології</w:t>
      </w:r>
      <w:r w:rsidR="005E0182" w:rsidRPr="004A73E3">
        <w:rPr>
          <w:rFonts w:ascii="Times New Roman" w:hAnsi="Times New Roman"/>
          <w:bCs/>
          <w:sz w:val="24"/>
          <w:szCs w:val="24"/>
          <w:lang w:val="uk-UA"/>
        </w:rPr>
        <w:t>,</w:t>
      </w:r>
      <w:r w:rsidR="00FB1F17" w:rsidRPr="004A73E3">
        <w:rPr>
          <w:rFonts w:ascii="Times New Roman" w:hAnsi="Times New Roman"/>
          <w:bCs/>
          <w:sz w:val="24"/>
          <w:szCs w:val="24"/>
          <w:lang w:val="uk-UA"/>
        </w:rPr>
        <w:t xml:space="preserve"> клінічна та оперативна хірургія, травматологія, </w:t>
      </w:r>
      <w:r w:rsidR="00647F57" w:rsidRPr="004A73E3">
        <w:rPr>
          <w:rFonts w:ascii="Times New Roman" w:hAnsi="Times New Roman"/>
          <w:bCs/>
          <w:sz w:val="24"/>
          <w:szCs w:val="24"/>
          <w:lang w:val="uk-UA"/>
        </w:rPr>
        <w:t xml:space="preserve">нейрохірургія, </w:t>
      </w:r>
      <w:r w:rsidRPr="004A73E3">
        <w:rPr>
          <w:rFonts w:ascii="Times New Roman" w:hAnsi="Times New Roman"/>
          <w:bCs/>
          <w:sz w:val="24"/>
          <w:szCs w:val="24"/>
          <w:lang w:val="uk-UA"/>
        </w:rPr>
        <w:t>психотерапія.</w:t>
      </w:r>
    </w:p>
    <w:p w:rsidR="0060340B" w:rsidRPr="004A73E3" w:rsidRDefault="0060340B" w:rsidP="0060340B">
      <w:pPr>
        <w:autoSpaceDE w:val="0"/>
        <w:autoSpaceDN w:val="0"/>
        <w:adjustRightInd w:val="0"/>
        <w:spacing w:after="0" w:line="240" w:lineRule="auto"/>
        <w:ind w:firstLine="709"/>
        <w:rPr>
          <w:rFonts w:ascii="Times New Roman" w:hAnsi="Times New Roman"/>
          <w:sz w:val="24"/>
          <w:szCs w:val="24"/>
          <w:lang w:val="uk-UA"/>
        </w:rPr>
      </w:pPr>
      <w:proofErr w:type="spellStart"/>
      <w:r w:rsidRPr="004A73E3">
        <w:rPr>
          <w:rFonts w:ascii="Times New Roman" w:hAnsi="Times New Roman"/>
          <w:i/>
          <w:sz w:val="24"/>
          <w:szCs w:val="24"/>
          <w:lang w:val="uk-UA"/>
        </w:rPr>
        <w:t>Пререквізити</w:t>
      </w:r>
      <w:proofErr w:type="spellEnd"/>
      <w:r w:rsidRPr="004A73E3">
        <w:rPr>
          <w:rFonts w:ascii="Times New Roman" w:hAnsi="Times New Roman"/>
          <w:i/>
          <w:sz w:val="24"/>
          <w:szCs w:val="24"/>
          <w:lang w:val="uk-UA"/>
        </w:rPr>
        <w:t>.</w:t>
      </w:r>
      <w:r w:rsidRPr="004A73E3">
        <w:rPr>
          <w:rStyle w:val="apple-converted-space"/>
          <w:rFonts w:ascii="Times New Roman" w:hAnsi="Times New Roman"/>
          <w:sz w:val="24"/>
          <w:szCs w:val="24"/>
          <w:shd w:val="clear" w:color="auto" w:fill="FFFFFF"/>
          <w:lang w:val="uk-UA"/>
        </w:rPr>
        <w:t xml:space="preserve"> </w:t>
      </w:r>
      <w:r w:rsidRPr="004A73E3">
        <w:rPr>
          <w:rFonts w:ascii="Times New Roman" w:hAnsi="Times New Roman"/>
          <w:sz w:val="24"/>
          <w:szCs w:val="24"/>
          <w:lang w:val="uk-UA"/>
        </w:rPr>
        <w:t>Знання з анатомії та фізіології,</w:t>
      </w:r>
      <w:r w:rsidR="00FB1F17" w:rsidRPr="004A73E3">
        <w:rPr>
          <w:rFonts w:ascii="Times New Roman" w:hAnsi="Times New Roman"/>
          <w:sz w:val="24"/>
          <w:szCs w:val="24"/>
          <w:lang w:val="uk-UA"/>
        </w:rPr>
        <w:t xml:space="preserve"> </w:t>
      </w:r>
      <w:r w:rsidR="00FB1F17" w:rsidRPr="004A73E3">
        <w:rPr>
          <w:rFonts w:ascii="Times New Roman" w:hAnsi="Times New Roman"/>
          <w:lang w:val="uk-UA"/>
        </w:rPr>
        <w:t>«Фізична підготовка та навики самозахисту», «Основи безпеки життєдіяльності».</w:t>
      </w:r>
      <w:r w:rsidRPr="004A73E3">
        <w:rPr>
          <w:rFonts w:ascii="Times New Roman" w:hAnsi="Times New Roman"/>
          <w:sz w:val="24"/>
          <w:szCs w:val="24"/>
          <w:lang w:val="uk-UA"/>
        </w:rPr>
        <w:t xml:space="preserve"> </w:t>
      </w:r>
    </w:p>
    <w:p w:rsidR="0060340B" w:rsidRPr="004A73E3" w:rsidRDefault="005E0182" w:rsidP="00FB1F17">
      <w:pPr>
        <w:spacing w:after="0" w:line="240" w:lineRule="auto"/>
        <w:rPr>
          <w:rFonts w:ascii="Times New Roman" w:hAnsi="Times New Roman"/>
          <w:sz w:val="24"/>
          <w:szCs w:val="24"/>
          <w:lang w:val="uk-UA"/>
        </w:rPr>
      </w:pPr>
      <w:r w:rsidRPr="004A73E3">
        <w:rPr>
          <w:rStyle w:val="apple-converted-space"/>
          <w:rFonts w:ascii="Times New Roman" w:hAnsi="Times New Roman"/>
          <w:i/>
          <w:sz w:val="24"/>
          <w:szCs w:val="24"/>
          <w:shd w:val="clear" w:color="auto" w:fill="FFFFFF"/>
          <w:lang w:val="uk-UA"/>
        </w:rPr>
        <w:t xml:space="preserve">           </w:t>
      </w:r>
      <w:proofErr w:type="spellStart"/>
      <w:r w:rsidR="0060340B" w:rsidRPr="004A73E3">
        <w:rPr>
          <w:rStyle w:val="apple-converted-space"/>
          <w:rFonts w:ascii="Times New Roman" w:hAnsi="Times New Roman"/>
          <w:i/>
          <w:sz w:val="24"/>
          <w:szCs w:val="24"/>
          <w:shd w:val="clear" w:color="auto" w:fill="FFFFFF"/>
          <w:lang w:val="uk-UA"/>
        </w:rPr>
        <w:t>Постреквізити</w:t>
      </w:r>
      <w:proofErr w:type="spellEnd"/>
      <w:r w:rsidR="0060340B" w:rsidRPr="004A73E3">
        <w:rPr>
          <w:rStyle w:val="apple-converted-space"/>
          <w:rFonts w:ascii="Times New Roman" w:hAnsi="Times New Roman"/>
          <w:sz w:val="24"/>
          <w:szCs w:val="24"/>
          <w:shd w:val="clear" w:color="auto" w:fill="FFFFFF"/>
          <w:lang w:val="uk-UA"/>
        </w:rPr>
        <w:t xml:space="preserve">. </w:t>
      </w:r>
      <w:r w:rsidR="0060340B" w:rsidRPr="004A73E3">
        <w:rPr>
          <w:rFonts w:ascii="Times New Roman" w:hAnsi="Times New Roman"/>
          <w:sz w:val="24"/>
          <w:szCs w:val="24"/>
          <w:lang w:val="uk-UA"/>
        </w:rPr>
        <w:t>Знання з дисципліни «</w:t>
      </w:r>
      <w:r w:rsidR="00FB1F17" w:rsidRPr="004A73E3">
        <w:rPr>
          <w:rFonts w:ascii="Times New Roman" w:hAnsi="Times New Roman"/>
          <w:sz w:val="24"/>
          <w:szCs w:val="24"/>
          <w:lang w:val="uk-UA"/>
        </w:rPr>
        <w:t>Медицина надзвичайних станів (основи тактичної медицини)</w:t>
      </w:r>
      <w:r w:rsidR="0060340B" w:rsidRPr="004A73E3">
        <w:rPr>
          <w:rFonts w:ascii="Times New Roman" w:hAnsi="Times New Roman"/>
          <w:sz w:val="24"/>
          <w:szCs w:val="24"/>
          <w:lang w:val="uk-UA"/>
        </w:rPr>
        <w:t>» можуть бути використані під час написання курсових робіт.</w:t>
      </w:r>
    </w:p>
    <w:p w:rsidR="0060340B" w:rsidRPr="004A73E3" w:rsidRDefault="0060340B" w:rsidP="0060340B">
      <w:pPr>
        <w:autoSpaceDE w:val="0"/>
        <w:autoSpaceDN w:val="0"/>
        <w:adjustRightInd w:val="0"/>
        <w:spacing w:after="0" w:line="240" w:lineRule="auto"/>
        <w:ind w:firstLine="709"/>
        <w:rPr>
          <w:rFonts w:ascii="Times New Roman" w:hAnsi="Times New Roman"/>
          <w:bCs/>
          <w:sz w:val="24"/>
          <w:szCs w:val="24"/>
          <w:lang w:val="uk-UA"/>
        </w:rPr>
      </w:pPr>
    </w:p>
    <w:p w:rsidR="0060340B" w:rsidRPr="004A73E3" w:rsidRDefault="0060340B" w:rsidP="0060340B">
      <w:pPr>
        <w:pStyle w:val="a6"/>
        <w:numPr>
          <w:ilvl w:val="0"/>
          <w:numId w:val="1"/>
        </w:numPr>
        <w:spacing w:after="0"/>
        <w:ind w:left="0" w:firstLine="709"/>
        <w:jc w:val="both"/>
        <w:rPr>
          <w:rFonts w:ascii="Times New Roman" w:hAnsi="Times New Roman"/>
          <w:sz w:val="24"/>
          <w:szCs w:val="24"/>
          <w:lang w:val="uk-UA"/>
        </w:rPr>
      </w:pPr>
      <w:r w:rsidRPr="004A73E3">
        <w:rPr>
          <w:rFonts w:ascii="Times New Roman" w:hAnsi="Times New Roman"/>
          <w:b/>
          <w:sz w:val="24"/>
          <w:szCs w:val="24"/>
          <w:lang w:val="uk-UA"/>
        </w:rPr>
        <w:t>Мета та завдання дисципліни:</w:t>
      </w:r>
    </w:p>
    <w:p w:rsidR="003672A2" w:rsidRPr="004A73E3" w:rsidRDefault="0060340B" w:rsidP="0060340B">
      <w:pPr>
        <w:spacing w:after="0"/>
        <w:ind w:firstLine="708"/>
        <w:jc w:val="both"/>
        <w:rPr>
          <w:rFonts w:ascii="Times New Roman" w:hAnsi="Times New Roman"/>
          <w:sz w:val="24"/>
          <w:szCs w:val="24"/>
          <w:lang w:val="uk-UA"/>
        </w:rPr>
      </w:pPr>
      <w:r w:rsidRPr="004A73E3">
        <w:rPr>
          <w:rFonts w:ascii="Times New Roman" w:hAnsi="Times New Roman"/>
          <w:b/>
          <w:bCs/>
          <w:sz w:val="24"/>
          <w:szCs w:val="24"/>
          <w:lang w:val="uk-UA"/>
        </w:rPr>
        <w:t xml:space="preserve">Мета. </w:t>
      </w:r>
      <w:r w:rsidRPr="004A73E3">
        <w:rPr>
          <w:rFonts w:ascii="Times New Roman" w:hAnsi="Times New Roman"/>
          <w:sz w:val="24"/>
          <w:szCs w:val="24"/>
          <w:lang w:val="uk-UA"/>
        </w:rPr>
        <w:t>Метою викладання дисципліни є</w:t>
      </w:r>
      <w:r w:rsidR="001605BC" w:rsidRPr="004A73E3">
        <w:rPr>
          <w:rFonts w:ascii="Times New Roman" w:hAnsi="Times New Roman"/>
          <w:sz w:val="24"/>
          <w:szCs w:val="24"/>
          <w:lang w:val="uk-UA"/>
        </w:rPr>
        <w:t xml:space="preserve"> ознайомити здобувачів</w:t>
      </w:r>
      <w:r w:rsidR="003672A2" w:rsidRPr="004A73E3">
        <w:rPr>
          <w:rFonts w:ascii="Times New Roman" w:hAnsi="Times New Roman"/>
          <w:sz w:val="24"/>
          <w:szCs w:val="24"/>
          <w:lang w:val="uk-UA"/>
        </w:rPr>
        <w:t xml:space="preserve"> із завданнями та метою тактичної допомоги постраждалим</w:t>
      </w:r>
      <w:r w:rsidR="005E0182" w:rsidRPr="004A73E3">
        <w:rPr>
          <w:rFonts w:ascii="Times New Roman" w:hAnsi="Times New Roman"/>
          <w:sz w:val="24"/>
          <w:szCs w:val="24"/>
          <w:lang w:val="uk-UA"/>
        </w:rPr>
        <w:t xml:space="preserve"> як</w:t>
      </w:r>
      <w:r w:rsidR="003672A2" w:rsidRPr="004A73E3">
        <w:rPr>
          <w:rFonts w:ascii="Times New Roman" w:hAnsi="Times New Roman"/>
          <w:sz w:val="24"/>
          <w:szCs w:val="24"/>
          <w:lang w:val="uk-UA"/>
        </w:rPr>
        <w:t xml:space="preserve"> на полі бою</w:t>
      </w:r>
      <w:r w:rsidR="005E0182" w:rsidRPr="004A73E3">
        <w:rPr>
          <w:rFonts w:ascii="Times New Roman" w:hAnsi="Times New Roman"/>
          <w:sz w:val="24"/>
          <w:szCs w:val="24"/>
          <w:lang w:val="uk-UA"/>
        </w:rPr>
        <w:t xml:space="preserve"> так і цивільному населенню</w:t>
      </w:r>
      <w:r w:rsidR="003672A2" w:rsidRPr="004A73E3">
        <w:rPr>
          <w:rFonts w:ascii="Times New Roman" w:hAnsi="Times New Roman"/>
          <w:sz w:val="24"/>
          <w:szCs w:val="24"/>
          <w:lang w:val="uk-UA"/>
        </w:rPr>
        <w:t>, дати характеристику основних етапів надання невідкладної допомоги під час бойових дій, засвоїти навички надання екстреної медичної допомоги та евакуації поранених</w:t>
      </w:r>
      <w:r w:rsidR="00813D06" w:rsidRPr="004A73E3">
        <w:rPr>
          <w:rFonts w:ascii="Times New Roman" w:hAnsi="Times New Roman"/>
          <w:sz w:val="24"/>
          <w:szCs w:val="24"/>
          <w:lang w:val="uk-UA"/>
        </w:rPr>
        <w:t>, як військових так і цивільного населення.</w:t>
      </w:r>
    </w:p>
    <w:p w:rsidR="0060340B" w:rsidRPr="004A73E3" w:rsidRDefault="0060340B" w:rsidP="0060340B">
      <w:pPr>
        <w:autoSpaceDE w:val="0"/>
        <w:autoSpaceDN w:val="0"/>
        <w:adjustRightInd w:val="0"/>
        <w:spacing w:after="0" w:line="240" w:lineRule="auto"/>
        <w:ind w:firstLine="426"/>
        <w:jc w:val="both"/>
        <w:rPr>
          <w:rFonts w:ascii="Times New Roman" w:hAnsi="Times New Roman"/>
          <w:sz w:val="24"/>
          <w:szCs w:val="24"/>
          <w:lang w:val="uk-UA"/>
        </w:rPr>
      </w:pPr>
      <w:r w:rsidRPr="004A73E3">
        <w:rPr>
          <w:rFonts w:ascii="Times New Roman" w:hAnsi="Times New Roman"/>
          <w:sz w:val="24"/>
          <w:szCs w:val="24"/>
          <w:lang w:val="uk-UA"/>
        </w:rPr>
        <w:t xml:space="preserve">Основними </w:t>
      </w:r>
      <w:r w:rsidRPr="004A73E3">
        <w:rPr>
          <w:rFonts w:ascii="Times New Roman" w:hAnsi="Times New Roman"/>
          <w:b/>
          <w:sz w:val="24"/>
          <w:szCs w:val="24"/>
          <w:lang w:val="uk-UA"/>
        </w:rPr>
        <w:t>завданнями</w:t>
      </w:r>
      <w:r w:rsidRPr="004A73E3">
        <w:rPr>
          <w:rFonts w:ascii="Times New Roman" w:hAnsi="Times New Roman"/>
          <w:sz w:val="24"/>
          <w:szCs w:val="24"/>
          <w:lang w:val="uk-UA"/>
        </w:rPr>
        <w:t xml:space="preserve"> вивченн</w:t>
      </w:r>
      <w:r w:rsidR="001605BC" w:rsidRPr="004A73E3">
        <w:rPr>
          <w:rFonts w:ascii="Times New Roman" w:hAnsi="Times New Roman"/>
          <w:sz w:val="24"/>
          <w:szCs w:val="24"/>
          <w:lang w:val="uk-UA"/>
        </w:rPr>
        <w:t>я дисципліни «Медицина надзвичайних станів (основи тактичної медицини)</w:t>
      </w:r>
      <w:r w:rsidRPr="004A73E3">
        <w:rPr>
          <w:rFonts w:ascii="Times New Roman" w:hAnsi="Times New Roman"/>
          <w:sz w:val="24"/>
          <w:szCs w:val="24"/>
          <w:lang w:val="uk-UA"/>
        </w:rPr>
        <w:t xml:space="preserve">» є: </w:t>
      </w:r>
    </w:p>
    <w:p w:rsidR="0060340B" w:rsidRPr="004A73E3" w:rsidRDefault="0060340B" w:rsidP="0060340B">
      <w:pPr>
        <w:numPr>
          <w:ilvl w:val="0"/>
          <w:numId w:val="2"/>
        </w:numPr>
        <w:spacing w:after="0" w:line="240" w:lineRule="auto"/>
        <w:jc w:val="both"/>
        <w:rPr>
          <w:rFonts w:ascii="Times New Roman" w:hAnsi="Times New Roman"/>
          <w:b/>
          <w:bCs/>
          <w:sz w:val="24"/>
          <w:szCs w:val="24"/>
          <w:lang w:val="uk-UA"/>
        </w:rPr>
      </w:pPr>
      <w:r w:rsidRPr="004A73E3">
        <w:rPr>
          <w:rFonts w:ascii="Times New Roman" w:hAnsi="Times New Roman"/>
          <w:b/>
          <w:bCs/>
          <w:sz w:val="24"/>
          <w:szCs w:val="24"/>
          <w:lang w:val="uk-UA"/>
        </w:rPr>
        <w:t xml:space="preserve">Методичні: </w:t>
      </w:r>
      <w:r w:rsidRPr="004A73E3">
        <w:rPr>
          <w:rFonts w:ascii="Times New Roman" w:hAnsi="Times New Roman"/>
          <w:sz w:val="24"/>
          <w:szCs w:val="24"/>
          <w:lang w:val="uk-UA"/>
        </w:rPr>
        <w:t xml:space="preserve">викласти теоретичні основи </w:t>
      </w:r>
      <w:r w:rsidR="001605BC" w:rsidRPr="004A73E3">
        <w:rPr>
          <w:rFonts w:ascii="Times New Roman" w:hAnsi="Times New Roman"/>
          <w:sz w:val="24"/>
          <w:szCs w:val="24"/>
          <w:lang w:val="uk-UA"/>
        </w:rPr>
        <w:t>надання невідкладної медичної допомоги в умовах воєнного стану, як у якості невідкладних станів</w:t>
      </w:r>
      <w:r w:rsidR="00813D06" w:rsidRPr="004A73E3">
        <w:rPr>
          <w:rFonts w:ascii="Times New Roman" w:hAnsi="Times New Roman"/>
          <w:sz w:val="24"/>
          <w:szCs w:val="24"/>
          <w:lang w:val="uk-UA"/>
        </w:rPr>
        <w:t xml:space="preserve"> що</w:t>
      </w:r>
      <w:r w:rsidR="001605BC" w:rsidRPr="004A73E3">
        <w:rPr>
          <w:rFonts w:ascii="Times New Roman" w:hAnsi="Times New Roman"/>
          <w:sz w:val="24"/>
          <w:szCs w:val="24"/>
          <w:lang w:val="uk-UA"/>
        </w:rPr>
        <w:t xml:space="preserve"> можуть бути на території ведення бойових дій</w:t>
      </w:r>
      <w:r w:rsidR="00813D06" w:rsidRPr="004A73E3">
        <w:rPr>
          <w:rFonts w:ascii="Times New Roman" w:hAnsi="Times New Roman"/>
          <w:sz w:val="24"/>
          <w:szCs w:val="24"/>
          <w:lang w:val="uk-UA"/>
        </w:rPr>
        <w:t>,</w:t>
      </w:r>
      <w:r w:rsidR="001605BC" w:rsidRPr="004A73E3">
        <w:rPr>
          <w:rFonts w:ascii="Times New Roman" w:hAnsi="Times New Roman"/>
          <w:sz w:val="24"/>
          <w:szCs w:val="24"/>
          <w:lang w:val="uk-UA"/>
        </w:rPr>
        <w:t xml:space="preserve"> так і віддалено від фронту у випадках ураження цивільного населення; </w:t>
      </w:r>
      <w:r w:rsidRPr="004A73E3">
        <w:rPr>
          <w:rFonts w:ascii="Times New Roman" w:hAnsi="Times New Roman"/>
          <w:sz w:val="24"/>
          <w:szCs w:val="24"/>
          <w:lang w:val="uk-UA"/>
        </w:rPr>
        <w:t>та методологічні особливості застосування отриманих знань на практиці.</w:t>
      </w:r>
    </w:p>
    <w:p w:rsidR="0060340B" w:rsidRPr="004A73E3" w:rsidRDefault="0060340B" w:rsidP="00FB1F17">
      <w:pPr>
        <w:numPr>
          <w:ilvl w:val="0"/>
          <w:numId w:val="2"/>
        </w:numPr>
        <w:spacing w:after="0" w:line="240" w:lineRule="auto"/>
        <w:jc w:val="both"/>
        <w:rPr>
          <w:rFonts w:ascii="Times New Roman" w:hAnsi="Times New Roman"/>
          <w:sz w:val="24"/>
          <w:szCs w:val="24"/>
          <w:lang w:val="uk-UA"/>
        </w:rPr>
      </w:pPr>
      <w:r w:rsidRPr="004A73E3">
        <w:rPr>
          <w:rFonts w:ascii="Times New Roman" w:hAnsi="Times New Roman"/>
          <w:b/>
          <w:bCs/>
          <w:sz w:val="24"/>
          <w:szCs w:val="24"/>
          <w:lang w:val="uk-UA"/>
        </w:rPr>
        <w:lastRenderedPageBreak/>
        <w:t xml:space="preserve">Пізнавальні: </w:t>
      </w:r>
      <w:r w:rsidR="00FB1F17" w:rsidRPr="004A73E3">
        <w:rPr>
          <w:lang w:val="uk-UA"/>
        </w:rPr>
        <w:t xml:space="preserve"> </w:t>
      </w:r>
      <w:r w:rsidR="00FB1F17" w:rsidRPr="004A73E3">
        <w:rPr>
          <w:rFonts w:ascii="Times New Roman" w:hAnsi="Times New Roman"/>
          <w:lang w:val="uk-UA"/>
        </w:rPr>
        <w:t>Основи тактичної медицини дає студентам загальні знання про невідкладні дії та організаційні заходи, спрямовані на врятування та збереження життя людини у невідкладному стані та мінімізацію наслідків впливу такого стану на її здоров‘я, що здійснюються на місці події особами, які мають медичну освіту, і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здійснювати такі дії та заходи, а саме надавати долікарську допомогу в загрозливих для життя станах.</w:t>
      </w:r>
    </w:p>
    <w:p w:rsidR="0060340B" w:rsidRPr="004A73E3" w:rsidRDefault="0060340B" w:rsidP="001605BC">
      <w:pPr>
        <w:numPr>
          <w:ilvl w:val="0"/>
          <w:numId w:val="2"/>
        </w:numPr>
        <w:spacing w:after="0" w:line="240" w:lineRule="auto"/>
        <w:jc w:val="both"/>
        <w:rPr>
          <w:rFonts w:ascii="Times New Roman" w:hAnsi="Times New Roman"/>
          <w:sz w:val="24"/>
          <w:szCs w:val="24"/>
          <w:lang w:val="uk-UA"/>
        </w:rPr>
      </w:pPr>
      <w:r w:rsidRPr="004A73E3">
        <w:rPr>
          <w:rFonts w:ascii="Times New Roman" w:hAnsi="Times New Roman"/>
          <w:b/>
          <w:bCs/>
          <w:sz w:val="24"/>
          <w:szCs w:val="24"/>
          <w:lang w:val="uk-UA"/>
        </w:rPr>
        <w:t xml:space="preserve">Практичні: </w:t>
      </w:r>
      <w:r w:rsidR="001605BC" w:rsidRPr="004A73E3">
        <w:rPr>
          <w:rFonts w:ascii="Times New Roman" w:hAnsi="Times New Roman"/>
          <w:sz w:val="24"/>
          <w:szCs w:val="24"/>
          <w:lang w:val="uk-UA"/>
        </w:rPr>
        <w:t>Завдання цього курсу поляг</w:t>
      </w:r>
      <w:r w:rsidR="00813D06" w:rsidRPr="004A73E3">
        <w:rPr>
          <w:rFonts w:ascii="Times New Roman" w:hAnsi="Times New Roman"/>
          <w:sz w:val="24"/>
          <w:szCs w:val="24"/>
          <w:lang w:val="uk-UA"/>
        </w:rPr>
        <w:t>ає у відпрацюванні навичок</w:t>
      </w:r>
      <w:r w:rsidR="001605BC" w:rsidRPr="004A73E3">
        <w:rPr>
          <w:rFonts w:ascii="Times New Roman" w:hAnsi="Times New Roman"/>
          <w:sz w:val="24"/>
          <w:szCs w:val="24"/>
          <w:lang w:val="uk-UA"/>
        </w:rPr>
        <w:t xml:space="preserve"> надавання </w:t>
      </w:r>
      <w:proofErr w:type="spellStart"/>
      <w:r w:rsidR="001605BC" w:rsidRPr="004A73E3">
        <w:rPr>
          <w:rFonts w:ascii="Times New Roman" w:hAnsi="Times New Roman"/>
          <w:sz w:val="24"/>
          <w:szCs w:val="24"/>
          <w:lang w:val="uk-UA"/>
        </w:rPr>
        <w:t>домедичної</w:t>
      </w:r>
      <w:proofErr w:type="spellEnd"/>
      <w:r w:rsidR="001605BC" w:rsidRPr="004A73E3">
        <w:rPr>
          <w:rFonts w:ascii="Times New Roman" w:hAnsi="Times New Roman"/>
          <w:sz w:val="24"/>
          <w:szCs w:val="24"/>
          <w:lang w:val="uk-UA"/>
        </w:rPr>
        <w:t xml:space="preserve"> допомоги постраждалим за умов надзвичайних ситуацій мирного часу і в бойових умовах; визначити основні принципи оцінки стану постраждалих при надзвичайних ситуаціях </w:t>
      </w:r>
      <w:r w:rsidR="00813D06" w:rsidRPr="004A73E3">
        <w:rPr>
          <w:rFonts w:ascii="Times New Roman" w:hAnsi="Times New Roman"/>
          <w:sz w:val="24"/>
          <w:szCs w:val="24"/>
          <w:lang w:val="uk-UA"/>
        </w:rPr>
        <w:t xml:space="preserve">в бойових умовах, а також </w:t>
      </w:r>
      <w:r w:rsidR="001605BC" w:rsidRPr="004A73E3">
        <w:rPr>
          <w:rFonts w:ascii="Times New Roman" w:hAnsi="Times New Roman"/>
          <w:sz w:val="24"/>
          <w:szCs w:val="24"/>
          <w:lang w:val="uk-UA"/>
        </w:rPr>
        <w:t>техно</w:t>
      </w:r>
      <w:r w:rsidR="00813D06" w:rsidRPr="004A73E3">
        <w:rPr>
          <w:rFonts w:ascii="Times New Roman" w:hAnsi="Times New Roman"/>
          <w:sz w:val="24"/>
          <w:szCs w:val="24"/>
          <w:lang w:val="uk-UA"/>
        </w:rPr>
        <w:t>генного і природного характеру</w:t>
      </w:r>
      <w:r w:rsidR="001605BC" w:rsidRPr="004A73E3">
        <w:rPr>
          <w:rFonts w:ascii="Times New Roman" w:hAnsi="Times New Roman"/>
          <w:sz w:val="24"/>
          <w:szCs w:val="24"/>
          <w:lang w:val="uk-UA"/>
        </w:rPr>
        <w:t xml:space="preserve">; оволодіти навичками надання </w:t>
      </w:r>
      <w:proofErr w:type="spellStart"/>
      <w:r w:rsidR="001605BC" w:rsidRPr="004A73E3">
        <w:rPr>
          <w:rFonts w:ascii="Times New Roman" w:hAnsi="Times New Roman"/>
          <w:sz w:val="24"/>
          <w:szCs w:val="24"/>
          <w:lang w:val="uk-UA"/>
        </w:rPr>
        <w:t>домедичної</w:t>
      </w:r>
      <w:proofErr w:type="spellEnd"/>
      <w:r w:rsidR="001605BC" w:rsidRPr="004A73E3">
        <w:rPr>
          <w:rFonts w:ascii="Times New Roman" w:hAnsi="Times New Roman"/>
          <w:sz w:val="24"/>
          <w:szCs w:val="24"/>
          <w:lang w:val="uk-UA"/>
        </w:rPr>
        <w:t xml:space="preserve"> допомоги постраждалим і пораненим при основних невідкладних станах; вміти правильно оцінити психологічний стан людей, що постраждали внаслідок надзвичай</w:t>
      </w:r>
      <w:r w:rsidR="005E0182" w:rsidRPr="004A73E3">
        <w:rPr>
          <w:rFonts w:ascii="Times New Roman" w:hAnsi="Times New Roman"/>
          <w:sz w:val="24"/>
          <w:szCs w:val="24"/>
          <w:lang w:val="uk-UA"/>
        </w:rPr>
        <w:t xml:space="preserve">ної ситуації, та вміти надати першу </w:t>
      </w:r>
      <w:r w:rsidR="001605BC" w:rsidRPr="004A73E3">
        <w:rPr>
          <w:rFonts w:ascii="Times New Roman" w:hAnsi="Times New Roman"/>
          <w:sz w:val="24"/>
          <w:szCs w:val="24"/>
          <w:lang w:val="uk-UA"/>
        </w:rPr>
        <w:t>медичну допомогу.</w:t>
      </w:r>
    </w:p>
    <w:p w:rsidR="00647F57" w:rsidRPr="004A73E3" w:rsidRDefault="00647F57" w:rsidP="00647F57">
      <w:pPr>
        <w:spacing w:after="0" w:line="240" w:lineRule="auto"/>
        <w:ind w:left="435"/>
        <w:jc w:val="both"/>
        <w:rPr>
          <w:rFonts w:ascii="Times New Roman" w:hAnsi="Times New Roman"/>
          <w:sz w:val="24"/>
          <w:szCs w:val="24"/>
          <w:lang w:val="uk-UA"/>
        </w:rPr>
      </w:pPr>
    </w:p>
    <w:p w:rsidR="0060340B" w:rsidRPr="004A73E3" w:rsidRDefault="0060340B" w:rsidP="00813D06">
      <w:pPr>
        <w:pStyle w:val="a6"/>
        <w:numPr>
          <w:ilvl w:val="0"/>
          <w:numId w:val="1"/>
        </w:numPr>
        <w:spacing w:after="0" w:line="240" w:lineRule="auto"/>
        <w:jc w:val="both"/>
        <w:rPr>
          <w:rFonts w:ascii="Times New Roman" w:hAnsi="Times New Roman"/>
          <w:b/>
          <w:bCs/>
          <w:sz w:val="24"/>
          <w:szCs w:val="24"/>
          <w:lang w:val="uk-UA"/>
        </w:rPr>
      </w:pPr>
      <w:r w:rsidRPr="004A73E3">
        <w:rPr>
          <w:rFonts w:ascii="Times New Roman" w:hAnsi="Times New Roman"/>
          <w:b/>
          <w:bCs/>
          <w:sz w:val="24"/>
          <w:szCs w:val="24"/>
          <w:lang w:val="uk-UA"/>
        </w:rPr>
        <w:t xml:space="preserve">Програмні компетентності та результати навчання </w:t>
      </w:r>
    </w:p>
    <w:p w:rsidR="0060340B" w:rsidRPr="004A73E3" w:rsidRDefault="0060340B" w:rsidP="0060340B">
      <w:pPr>
        <w:spacing w:after="0" w:line="240" w:lineRule="auto"/>
        <w:ind w:left="435"/>
        <w:jc w:val="both"/>
        <w:rPr>
          <w:rFonts w:ascii="Times New Roman" w:hAnsi="Times New Roman"/>
          <w:sz w:val="24"/>
          <w:szCs w:val="24"/>
          <w:lang w:val="uk-UA"/>
        </w:rPr>
      </w:pPr>
    </w:p>
    <w:p w:rsidR="0060340B" w:rsidRPr="004A73E3" w:rsidRDefault="0060340B" w:rsidP="0060340B">
      <w:pPr>
        <w:spacing w:after="0" w:line="240" w:lineRule="auto"/>
        <w:ind w:firstLine="540"/>
        <w:jc w:val="both"/>
        <w:rPr>
          <w:rFonts w:ascii="Times New Roman" w:hAnsi="Times New Roman"/>
          <w:b/>
          <w:caps/>
          <w:sz w:val="24"/>
          <w:szCs w:val="24"/>
          <w:lang w:val="uk-UA"/>
        </w:rPr>
      </w:pPr>
      <w:bookmarkStart w:id="0" w:name="_Hlk134443434"/>
      <w:r w:rsidRPr="004A73E3">
        <w:rPr>
          <w:rFonts w:ascii="Times New Roman" w:hAnsi="Times New Roman"/>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0"/>
    <w:p w:rsidR="0060340B" w:rsidRPr="004A73E3" w:rsidRDefault="0060340B" w:rsidP="0060340B">
      <w:pPr>
        <w:pStyle w:val="a6"/>
        <w:spacing w:after="0" w:line="240" w:lineRule="auto"/>
        <w:ind w:left="0" w:firstLine="786"/>
        <w:jc w:val="both"/>
        <w:rPr>
          <w:rFonts w:ascii="Times New Roman" w:hAnsi="Times New Roman"/>
          <w:sz w:val="24"/>
          <w:szCs w:val="24"/>
          <w:lang w:val="uk-UA"/>
        </w:rPr>
      </w:pPr>
      <w:r w:rsidRPr="004A73E3">
        <w:rPr>
          <w:rFonts w:ascii="Times New Roman" w:hAnsi="Times New Roman"/>
          <w:b/>
          <w:sz w:val="24"/>
          <w:szCs w:val="24"/>
          <w:lang w:val="uk-UA"/>
        </w:rPr>
        <w:t>Інтегральна компетентність</w:t>
      </w:r>
      <w:r w:rsidRPr="004A73E3">
        <w:rPr>
          <w:rFonts w:ascii="Times New Roman" w:hAnsi="Times New Roman"/>
          <w:sz w:val="24"/>
          <w:szCs w:val="24"/>
          <w:lang w:val="uk-UA"/>
        </w:rPr>
        <w:t xml:space="preserve"> – Здатність здійснювати професійну діяльність фізичного терапевта, розв’язувати задачі дослідницького та/або інноваційного характеру у сфері фізичної терапії відповідно до спеціалізації.</w:t>
      </w:r>
    </w:p>
    <w:p w:rsidR="0060340B" w:rsidRPr="004A73E3" w:rsidRDefault="0060340B" w:rsidP="0060340B">
      <w:pPr>
        <w:pStyle w:val="a6"/>
        <w:spacing w:after="0" w:line="240" w:lineRule="auto"/>
        <w:ind w:left="0" w:firstLine="786"/>
        <w:jc w:val="both"/>
        <w:rPr>
          <w:rFonts w:ascii="Times New Roman" w:hAnsi="Times New Roman"/>
          <w:sz w:val="24"/>
          <w:szCs w:val="24"/>
          <w:lang w:val="uk-UA"/>
        </w:rPr>
      </w:pPr>
      <w:r w:rsidRPr="004A73E3">
        <w:rPr>
          <w:rFonts w:ascii="Times New Roman" w:hAnsi="Times New Roman"/>
          <w:b/>
          <w:sz w:val="24"/>
          <w:szCs w:val="24"/>
          <w:lang w:val="uk-UA"/>
        </w:rPr>
        <w:t>Загальні компетентності</w:t>
      </w:r>
      <w:r w:rsidRPr="004A73E3">
        <w:rPr>
          <w:rFonts w:ascii="Times New Roman" w:hAnsi="Times New Roman"/>
          <w:sz w:val="24"/>
          <w:szCs w:val="24"/>
          <w:lang w:val="uk-UA"/>
        </w:rPr>
        <w:t>:</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ЗК 01. Здатність до абстрактного мислення, аналізу та синтезу </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ЗК 02. Здатність до пошуку, оброблення та аналізу інформації з різних джерел.</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ЗК 03. Здатність до адаптації та дії в новій ситуації. </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ЗК 04. Здатність виявляти та вирішувати проблеми. </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ЗК 05. Здатність приймати обґрунтовані рішення.</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ЗК 06. Здатність мотивувати людей та рухатися до спільної  мети.</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ЗК 07. Здатність працювати </w:t>
      </w:r>
      <w:proofErr w:type="spellStart"/>
      <w:r w:rsidRPr="004A73E3">
        <w:rPr>
          <w:rFonts w:ascii="Times New Roman" w:hAnsi="Times New Roman"/>
          <w:sz w:val="24"/>
          <w:szCs w:val="24"/>
          <w:lang w:val="uk-UA"/>
        </w:rPr>
        <w:t>автономно</w:t>
      </w:r>
      <w:proofErr w:type="spellEnd"/>
      <w:r w:rsidRPr="004A73E3">
        <w:rPr>
          <w:rFonts w:ascii="Times New Roman" w:hAnsi="Times New Roman"/>
          <w:sz w:val="24"/>
          <w:szCs w:val="24"/>
          <w:lang w:val="uk-UA"/>
        </w:rPr>
        <w:t>.</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ЗК 08. Здатність оцінювати та забезпечувати якість  виконуваних робіт.</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ЗК 09. Здатність забезпечувати розвиток інформаційної культури, цифрової грамотності, </w:t>
      </w:r>
      <w:proofErr w:type="spellStart"/>
      <w:r w:rsidRPr="004A73E3">
        <w:rPr>
          <w:rFonts w:ascii="Times New Roman" w:hAnsi="Times New Roman"/>
          <w:sz w:val="24"/>
          <w:szCs w:val="24"/>
          <w:lang w:val="uk-UA"/>
        </w:rPr>
        <w:t>кібербезпеки</w:t>
      </w:r>
      <w:proofErr w:type="spellEnd"/>
      <w:r w:rsidRPr="004A73E3">
        <w:rPr>
          <w:rFonts w:ascii="Times New Roman" w:hAnsi="Times New Roman"/>
          <w:sz w:val="24"/>
          <w:szCs w:val="24"/>
          <w:lang w:val="uk-UA"/>
        </w:rPr>
        <w:t xml:space="preserve"> та </w:t>
      </w:r>
      <w:proofErr w:type="spellStart"/>
      <w:r w:rsidRPr="004A73E3">
        <w:rPr>
          <w:rFonts w:ascii="Times New Roman" w:hAnsi="Times New Roman"/>
          <w:sz w:val="24"/>
          <w:szCs w:val="24"/>
          <w:lang w:val="uk-UA"/>
        </w:rPr>
        <w:t>кібергігієни</w:t>
      </w:r>
      <w:proofErr w:type="spellEnd"/>
      <w:r w:rsidRPr="004A73E3">
        <w:rPr>
          <w:rFonts w:ascii="Times New Roman" w:hAnsi="Times New Roman"/>
          <w:sz w:val="24"/>
          <w:szCs w:val="24"/>
          <w:lang w:val="uk-UA"/>
        </w:rPr>
        <w:t xml:space="preserve"> працівників сфери охорони здоров’я.</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b/>
          <w:sz w:val="24"/>
          <w:szCs w:val="24"/>
          <w:lang w:val="uk-UA"/>
        </w:rPr>
        <w:t>Спеціальні (фахові, предметні) компетентності</w:t>
      </w:r>
      <w:r w:rsidRPr="004A73E3">
        <w:rPr>
          <w:rFonts w:ascii="Times New Roman" w:hAnsi="Times New Roman"/>
          <w:sz w:val="24"/>
          <w:szCs w:val="24"/>
          <w:lang w:val="uk-UA"/>
        </w:rPr>
        <w:t>:</w:t>
      </w:r>
    </w:p>
    <w:p w:rsidR="003F4B81"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СК 01. </w:t>
      </w:r>
      <w:r w:rsidR="00BB6395" w:rsidRPr="004A73E3">
        <w:rPr>
          <w:rFonts w:ascii="Times New Roman" w:hAnsi="Times New Roman"/>
          <w:sz w:val="24"/>
          <w:szCs w:val="24"/>
          <w:lang w:val="uk-UA"/>
        </w:rPr>
        <w:t>Здатність застосовувати передові знання та високий рівень критичного мислення</w:t>
      </w:r>
      <w:r w:rsidR="00647F57" w:rsidRPr="004A73E3">
        <w:rPr>
          <w:rFonts w:ascii="Times New Roman" w:hAnsi="Times New Roman"/>
          <w:sz w:val="24"/>
          <w:szCs w:val="24"/>
          <w:lang w:val="uk-UA"/>
        </w:rPr>
        <w:t xml:space="preserve"> щодо складних вза</w:t>
      </w:r>
      <w:r w:rsidR="003F4B81" w:rsidRPr="004A73E3">
        <w:rPr>
          <w:rFonts w:ascii="Times New Roman" w:hAnsi="Times New Roman"/>
          <w:sz w:val="24"/>
          <w:szCs w:val="24"/>
          <w:lang w:val="uk-UA"/>
        </w:rPr>
        <w:t xml:space="preserve">ємозв’язків між людною, її здоров’ям, </w:t>
      </w:r>
      <w:proofErr w:type="spellStart"/>
      <w:r w:rsidR="003F4B81" w:rsidRPr="004A73E3">
        <w:rPr>
          <w:rFonts w:ascii="Times New Roman" w:hAnsi="Times New Roman"/>
          <w:sz w:val="24"/>
          <w:szCs w:val="24"/>
          <w:lang w:val="uk-UA"/>
        </w:rPr>
        <w:t>заняттєвою</w:t>
      </w:r>
      <w:proofErr w:type="spellEnd"/>
      <w:r w:rsidR="003F4B81" w:rsidRPr="004A73E3">
        <w:rPr>
          <w:rFonts w:ascii="Times New Roman" w:hAnsi="Times New Roman"/>
          <w:sz w:val="24"/>
          <w:szCs w:val="24"/>
          <w:lang w:val="uk-UA"/>
        </w:rPr>
        <w:t xml:space="preserve"> активністю та добробутом, популяризувати здоровий спосіб життя для окремих осіб, груп популяції та спільнот на засадах </w:t>
      </w:r>
      <w:proofErr w:type="spellStart"/>
      <w:r w:rsidR="003F4B81" w:rsidRPr="004A73E3">
        <w:rPr>
          <w:rFonts w:ascii="Times New Roman" w:hAnsi="Times New Roman"/>
          <w:sz w:val="24"/>
          <w:szCs w:val="24"/>
          <w:lang w:val="uk-UA"/>
        </w:rPr>
        <w:t>заняттєвої</w:t>
      </w:r>
      <w:proofErr w:type="spellEnd"/>
      <w:r w:rsidR="003F4B81" w:rsidRPr="004A73E3">
        <w:rPr>
          <w:rFonts w:ascii="Times New Roman" w:hAnsi="Times New Roman"/>
          <w:sz w:val="24"/>
          <w:szCs w:val="24"/>
          <w:lang w:val="uk-UA"/>
        </w:rPr>
        <w:t xml:space="preserve"> та соціальної справедливості.</w:t>
      </w:r>
    </w:p>
    <w:p w:rsidR="003F4B81" w:rsidRPr="004A73E3" w:rsidRDefault="003F4B81"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СК 02. Здатність оцінювати і визначати вплив особистих факторів, функцій і структур організму, факторів середовища на </w:t>
      </w:r>
      <w:proofErr w:type="spellStart"/>
      <w:r w:rsidRPr="004A73E3">
        <w:rPr>
          <w:rFonts w:ascii="Times New Roman" w:hAnsi="Times New Roman"/>
          <w:sz w:val="24"/>
          <w:szCs w:val="24"/>
          <w:lang w:val="uk-UA"/>
        </w:rPr>
        <w:t>заняттєву</w:t>
      </w:r>
      <w:proofErr w:type="spellEnd"/>
      <w:r w:rsidRPr="004A73E3">
        <w:rPr>
          <w:rFonts w:ascii="Times New Roman" w:hAnsi="Times New Roman"/>
          <w:sz w:val="24"/>
          <w:szCs w:val="24"/>
          <w:lang w:val="uk-UA"/>
        </w:rPr>
        <w:t xml:space="preserve"> активність і участь окремих осіб, груп, популяцій та спільнот.</w:t>
      </w:r>
    </w:p>
    <w:p w:rsidR="0060340B" w:rsidRPr="004A73E3" w:rsidRDefault="003F4B81"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lastRenderedPageBreak/>
        <w:t xml:space="preserve">СК 03. </w:t>
      </w:r>
      <w:r w:rsidR="0060340B" w:rsidRPr="004A73E3">
        <w:rPr>
          <w:rFonts w:ascii="Times New Roman" w:hAnsi="Times New Roman"/>
          <w:sz w:val="24"/>
          <w:szCs w:val="24"/>
          <w:lang w:val="uk-UA"/>
        </w:rPr>
        <w:t xml:space="preserve">Здатність визначати проблеми фізичної, когнітивної, психоемоційної, духовної сфер, обмеження </w:t>
      </w:r>
      <w:proofErr w:type="spellStart"/>
      <w:r w:rsidR="0060340B" w:rsidRPr="004A73E3">
        <w:rPr>
          <w:rFonts w:ascii="Times New Roman" w:hAnsi="Times New Roman"/>
          <w:sz w:val="24"/>
          <w:szCs w:val="24"/>
          <w:lang w:val="uk-UA"/>
        </w:rPr>
        <w:t>заняттєвої</w:t>
      </w:r>
      <w:proofErr w:type="spellEnd"/>
      <w:r w:rsidR="0060340B" w:rsidRPr="004A73E3">
        <w:rPr>
          <w:rFonts w:ascii="Times New Roman" w:hAnsi="Times New Roman"/>
          <w:sz w:val="24"/>
          <w:szCs w:val="24"/>
          <w:lang w:val="uk-UA"/>
        </w:rPr>
        <w:t xml:space="preserve"> участі пацієнта відповідно до Міжнародної класифікації функціонування, обмеження життєдіяльності та здоров'я (МКФ).</w:t>
      </w:r>
    </w:p>
    <w:p w:rsidR="003F4B81" w:rsidRPr="004A73E3" w:rsidRDefault="003F4B81"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04. Здатність ефективно застосовувати науково-</w:t>
      </w:r>
      <w:proofErr w:type="spellStart"/>
      <w:r w:rsidRPr="004A73E3">
        <w:rPr>
          <w:rFonts w:ascii="Times New Roman" w:hAnsi="Times New Roman"/>
          <w:sz w:val="24"/>
          <w:szCs w:val="24"/>
          <w:lang w:val="uk-UA"/>
        </w:rPr>
        <w:t>обгрунтовані</w:t>
      </w:r>
      <w:proofErr w:type="spellEnd"/>
      <w:r w:rsidRPr="004A73E3">
        <w:rPr>
          <w:rFonts w:ascii="Times New Roman" w:hAnsi="Times New Roman"/>
          <w:sz w:val="24"/>
          <w:szCs w:val="24"/>
          <w:lang w:val="uk-UA"/>
        </w:rPr>
        <w:t xml:space="preserve"> підходи та методи планування і реалізації </w:t>
      </w:r>
      <w:proofErr w:type="spellStart"/>
      <w:r w:rsidRPr="004A73E3">
        <w:rPr>
          <w:rFonts w:ascii="Times New Roman" w:hAnsi="Times New Roman"/>
          <w:sz w:val="24"/>
          <w:szCs w:val="24"/>
          <w:lang w:val="uk-UA"/>
        </w:rPr>
        <w:t>клієнто</w:t>
      </w:r>
      <w:proofErr w:type="spellEnd"/>
      <w:r w:rsidRPr="004A73E3">
        <w:rPr>
          <w:rFonts w:ascii="Times New Roman" w:hAnsi="Times New Roman"/>
          <w:sz w:val="24"/>
          <w:szCs w:val="24"/>
          <w:lang w:val="uk-UA"/>
        </w:rPr>
        <w:t xml:space="preserve">-орієнтованих та </w:t>
      </w:r>
      <w:proofErr w:type="spellStart"/>
      <w:r w:rsidRPr="004A73E3">
        <w:rPr>
          <w:rFonts w:ascii="Times New Roman" w:hAnsi="Times New Roman"/>
          <w:sz w:val="24"/>
          <w:szCs w:val="24"/>
          <w:lang w:val="uk-UA"/>
        </w:rPr>
        <w:t>заняттєво</w:t>
      </w:r>
      <w:proofErr w:type="spellEnd"/>
      <w:r w:rsidRPr="004A73E3">
        <w:rPr>
          <w:rFonts w:ascii="Times New Roman" w:hAnsi="Times New Roman"/>
          <w:sz w:val="24"/>
          <w:szCs w:val="24"/>
          <w:lang w:val="uk-UA"/>
        </w:rPr>
        <w:t xml:space="preserve">-орієнтованих </w:t>
      </w:r>
      <w:proofErr w:type="spellStart"/>
      <w:r w:rsidRPr="004A73E3">
        <w:rPr>
          <w:rFonts w:ascii="Times New Roman" w:hAnsi="Times New Roman"/>
          <w:sz w:val="24"/>
          <w:szCs w:val="24"/>
          <w:lang w:val="uk-UA"/>
        </w:rPr>
        <w:t>втручань</w:t>
      </w:r>
      <w:proofErr w:type="spellEnd"/>
      <w:r w:rsidRPr="004A73E3">
        <w:rPr>
          <w:rFonts w:ascii="Times New Roman" w:hAnsi="Times New Roman"/>
          <w:sz w:val="24"/>
          <w:szCs w:val="24"/>
          <w:lang w:val="uk-UA"/>
        </w:rPr>
        <w:t xml:space="preserve"> з метою уможливлення </w:t>
      </w:r>
      <w:proofErr w:type="spellStart"/>
      <w:r w:rsidRPr="004A73E3">
        <w:rPr>
          <w:rFonts w:ascii="Times New Roman" w:hAnsi="Times New Roman"/>
          <w:sz w:val="24"/>
          <w:szCs w:val="24"/>
          <w:lang w:val="uk-UA"/>
        </w:rPr>
        <w:t>заняттєвої</w:t>
      </w:r>
      <w:proofErr w:type="spellEnd"/>
      <w:r w:rsidRPr="004A73E3">
        <w:rPr>
          <w:rFonts w:ascii="Times New Roman" w:hAnsi="Times New Roman"/>
          <w:sz w:val="24"/>
          <w:szCs w:val="24"/>
          <w:lang w:val="uk-UA"/>
        </w:rPr>
        <w:t xml:space="preserve"> активності, участі та </w:t>
      </w:r>
      <w:proofErr w:type="spellStart"/>
      <w:r w:rsidRPr="004A73E3">
        <w:rPr>
          <w:rFonts w:ascii="Times New Roman" w:hAnsi="Times New Roman"/>
          <w:sz w:val="24"/>
          <w:szCs w:val="24"/>
          <w:lang w:val="uk-UA"/>
        </w:rPr>
        <w:t>заняттєвої</w:t>
      </w:r>
      <w:proofErr w:type="spellEnd"/>
      <w:r w:rsidRPr="004A73E3">
        <w:rPr>
          <w:rFonts w:ascii="Times New Roman" w:hAnsi="Times New Roman"/>
          <w:sz w:val="24"/>
          <w:szCs w:val="24"/>
          <w:lang w:val="uk-UA"/>
        </w:rPr>
        <w:t xml:space="preserve"> справедливості стосовно окремих осіб, груп, популяцій та спільнот.</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05</w:t>
      </w:r>
      <w:r w:rsidR="0060340B" w:rsidRPr="004A73E3">
        <w:rPr>
          <w:rFonts w:ascii="Times New Roman" w:hAnsi="Times New Roman"/>
          <w:sz w:val="24"/>
          <w:szCs w:val="24"/>
          <w:lang w:val="uk-UA"/>
        </w:rPr>
        <w:t>. Здатність клінічно мислити, планувати терапію, застосовувати науково обґрунтовані засоби та методи доказової практики (</w:t>
      </w:r>
      <w:proofErr w:type="spellStart"/>
      <w:r w:rsidR="0060340B" w:rsidRPr="004A73E3">
        <w:rPr>
          <w:rFonts w:ascii="Times New Roman" w:hAnsi="Times New Roman"/>
          <w:sz w:val="24"/>
          <w:szCs w:val="24"/>
          <w:lang w:val="uk-UA"/>
        </w:rPr>
        <w:t>Evidence-based</w:t>
      </w:r>
      <w:proofErr w:type="spellEnd"/>
      <w:r w:rsidR="0060340B" w:rsidRPr="004A73E3">
        <w:rPr>
          <w:rFonts w:ascii="Times New Roman" w:hAnsi="Times New Roman"/>
          <w:sz w:val="24"/>
          <w:szCs w:val="24"/>
          <w:lang w:val="uk-UA"/>
        </w:rPr>
        <w:t xml:space="preserve"> </w:t>
      </w:r>
      <w:proofErr w:type="spellStart"/>
      <w:r w:rsidR="0060340B" w:rsidRPr="004A73E3">
        <w:rPr>
          <w:rFonts w:ascii="Times New Roman" w:hAnsi="Times New Roman"/>
          <w:sz w:val="24"/>
          <w:szCs w:val="24"/>
          <w:lang w:val="uk-UA"/>
        </w:rPr>
        <w:t>practice</w:t>
      </w:r>
      <w:proofErr w:type="spellEnd"/>
      <w:r w:rsidR="0060340B" w:rsidRPr="004A73E3">
        <w:rPr>
          <w:rFonts w:ascii="Times New Roman" w:hAnsi="Times New Roman"/>
          <w:sz w:val="24"/>
          <w:szCs w:val="24"/>
          <w:lang w:val="uk-UA"/>
        </w:rPr>
        <w:t xml:space="preserve">), аналізувати та інтерпретувати результати, вносити корективи до розробленої програми фізичної терапії або </w:t>
      </w:r>
      <w:proofErr w:type="spellStart"/>
      <w:r w:rsidR="0060340B" w:rsidRPr="004A73E3">
        <w:rPr>
          <w:rFonts w:ascii="Times New Roman" w:hAnsi="Times New Roman"/>
          <w:sz w:val="24"/>
          <w:szCs w:val="24"/>
          <w:lang w:val="uk-UA"/>
        </w:rPr>
        <w:t>ерготерапії</w:t>
      </w:r>
      <w:proofErr w:type="spellEnd"/>
      <w:r w:rsidR="0060340B" w:rsidRPr="004A73E3">
        <w:rPr>
          <w:rFonts w:ascii="Times New Roman" w:hAnsi="Times New Roman"/>
          <w:sz w:val="24"/>
          <w:szCs w:val="24"/>
          <w:lang w:val="uk-UA"/>
        </w:rPr>
        <w:t xml:space="preserve"> чи компонентів індивідуального реабілітаційного плану.</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06</w:t>
      </w:r>
      <w:r w:rsidR="0060340B" w:rsidRPr="004A73E3">
        <w:rPr>
          <w:rFonts w:ascii="Times New Roman" w:hAnsi="Times New Roman"/>
          <w:sz w:val="24"/>
          <w:szCs w:val="24"/>
          <w:lang w:val="uk-UA"/>
        </w:rPr>
        <w:t>. Здатність ефективно  спілкуватися з пацієнтом/клієнтом, його родиною й опікунами, формувати розуміння власних потреб пацієнта та шукати шляхи їх реалізації, розробляти та впроваджувати домашню програму терапії.</w:t>
      </w:r>
    </w:p>
    <w:p w:rsidR="008D3567"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07</w:t>
      </w:r>
      <w:r w:rsidR="0060340B" w:rsidRPr="004A73E3">
        <w:rPr>
          <w:rFonts w:ascii="Times New Roman" w:hAnsi="Times New Roman"/>
          <w:sz w:val="24"/>
          <w:szCs w:val="24"/>
          <w:lang w:val="uk-UA"/>
        </w:rPr>
        <w:t xml:space="preserve">. </w:t>
      </w:r>
      <w:r w:rsidRPr="004A73E3">
        <w:rPr>
          <w:rFonts w:ascii="Times New Roman" w:hAnsi="Times New Roman"/>
          <w:sz w:val="24"/>
          <w:szCs w:val="24"/>
          <w:lang w:val="uk-UA"/>
        </w:rPr>
        <w:t>Здатність застосовувати поглиблені знання та критичне розуміння наукового процесу, застосовувати етичні принципи, усталені на новітні дослідницькі методології та парадигми для систематичного збору, критичного оцінювання, звітування та інтеграції даних наукових досліджень у практичну діяльність.</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 xml:space="preserve">СК 08. </w:t>
      </w:r>
      <w:r w:rsidR="0060340B" w:rsidRPr="004A73E3">
        <w:rPr>
          <w:rFonts w:ascii="Times New Roman" w:hAnsi="Times New Roman"/>
          <w:sz w:val="24"/>
          <w:szCs w:val="24"/>
          <w:lang w:val="uk-UA"/>
        </w:rPr>
        <w:t>Здатність надавати першу медичну (</w:t>
      </w:r>
      <w:proofErr w:type="spellStart"/>
      <w:r w:rsidR="0060340B" w:rsidRPr="004A73E3">
        <w:rPr>
          <w:rFonts w:ascii="Times New Roman" w:hAnsi="Times New Roman"/>
          <w:sz w:val="24"/>
          <w:szCs w:val="24"/>
          <w:lang w:val="uk-UA"/>
        </w:rPr>
        <w:t>долiкарську</w:t>
      </w:r>
      <w:proofErr w:type="spellEnd"/>
      <w:r w:rsidR="0060340B" w:rsidRPr="004A73E3">
        <w:rPr>
          <w:rFonts w:ascii="Times New Roman" w:hAnsi="Times New Roman"/>
          <w:sz w:val="24"/>
          <w:szCs w:val="24"/>
          <w:lang w:val="uk-UA"/>
        </w:rPr>
        <w:t>) допомогу за умов надзвичайних ситуацій та військових дій, розуміти основи тактичної медицини.</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09</w:t>
      </w:r>
      <w:r w:rsidR="0060340B" w:rsidRPr="004A73E3">
        <w:rPr>
          <w:rFonts w:ascii="Times New Roman" w:hAnsi="Times New Roman"/>
          <w:sz w:val="24"/>
          <w:szCs w:val="24"/>
          <w:lang w:val="uk-UA"/>
        </w:rPr>
        <w:t>. Здатність розум</w:t>
      </w:r>
      <w:r w:rsidRPr="004A73E3">
        <w:rPr>
          <w:rFonts w:ascii="Times New Roman" w:hAnsi="Times New Roman"/>
          <w:sz w:val="24"/>
          <w:szCs w:val="24"/>
          <w:lang w:val="uk-UA"/>
        </w:rPr>
        <w:t xml:space="preserve">іти клінічний </w:t>
      </w:r>
      <w:r w:rsidR="0060340B" w:rsidRPr="004A73E3">
        <w:rPr>
          <w:rFonts w:ascii="Times New Roman" w:hAnsi="Times New Roman"/>
          <w:sz w:val="24"/>
          <w:szCs w:val="24"/>
          <w:lang w:val="uk-UA"/>
        </w:rPr>
        <w:t xml:space="preserve"> діагноз пацієнта/ клієнта, перебіг захворювання і тактику лікування.</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10</w:t>
      </w:r>
      <w:r w:rsidR="0060340B" w:rsidRPr="004A73E3">
        <w:rPr>
          <w:rFonts w:ascii="Times New Roman" w:hAnsi="Times New Roman"/>
          <w:sz w:val="24"/>
          <w:szCs w:val="24"/>
          <w:lang w:val="uk-UA"/>
        </w:rPr>
        <w:t>. Здатність обстежувати осіб різних вікових, нозологічних та професійних груп із складною прогресуючою та мультисистемною патологією за допомогою стандартизованих та нестандартизованих інструментів оцінювання, визначати фізичний розвиток та фізичний стан.</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11</w:t>
      </w:r>
      <w:r w:rsidR="0060340B" w:rsidRPr="004A73E3">
        <w:rPr>
          <w:rFonts w:ascii="Times New Roman" w:hAnsi="Times New Roman"/>
          <w:sz w:val="24"/>
          <w:szCs w:val="24"/>
          <w:lang w:val="uk-UA"/>
        </w:rPr>
        <w:t>. Здатність планувати та контролювати тривалість та інтенсивність терапевтичних заходів для забезпечення їх відповідності стану здоров’я, функціональним можливостям пацієнта/клієнта та цілям фізичної терапії.</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12</w:t>
      </w:r>
      <w:r w:rsidR="0060340B" w:rsidRPr="004A73E3">
        <w:rPr>
          <w:rFonts w:ascii="Times New Roman" w:hAnsi="Times New Roman"/>
          <w:sz w:val="24"/>
          <w:szCs w:val="24"/>
          <w:lang w:val="uk-UA"/>
        </w:rPr>
        <w:t>. Здатність провадити наукову діяльність у сфері фізичної терапії.</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13</w:t>
      </w:r>
      <w:r w:rsidR="0060340B" w:rsidRPr="004A73E3">
        <w:rPr>
          <w:rFonts w:ascii="Times New Roman" w:hAnsi="Times New Roman"/>
          <w:sz w:val="24"/>
          <w:szCs w:val="24"/>
          <w:lang w:val="uk-UA"/>
        </w:rPr>
        <w:t>. Здатність здійснювати викладацьку діяльність (зокрема, як керівник/методист/супервізор клінічних практик).</w:t>
      </w:r>
    </w:p>
    <w:p w:rsidR="0060340B" w:rsidRPr="004A73E3" w:rsidRDefault="008D3567"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14</w:t>
      </w:r>
      <w:r w:rsidR="0060340B" w:rsidRPr="004A73E3">
        <w:rPr>
          <w:rFonts w:ascii="Times New Roman" w:hAnsi="Times New Roman"/>
          <w:sz w:val="24"/>
          <w:szCs w:val="24"/>
          <w:lang w:val="uk-UA"/>
        </w:rPr>
        <w:t>. Управляти робочими процесами, які є складними, непередбачуваними та потребують нових стратегі</w:t>
      </w:r>
      <w:r w:rsidR="00647F57" w:rsidRPr="004A73E3">
        <w:rPr>
          <w:rFonts w:ascii="Times New Roman" w:hAnsi="Times New Roman"/>
          <w:sz w:val="24"/>
          <w:szCs w:val="24"/>
          <w:lang w:val="uk-UA"/>
        </w:rPr>
        <w:t>чних підходів</w:t>
      </w:r>
      <w:r w:rsidR="0060340B" w:rsidRPr="004A73E3">
        <w:rPr>
          <w:rFonts w:ascii="Times New Roman" w:hAnsi="Times New Roman"/>
          <w:sz w:val="24"/>
          <w:szCs w:val="24"/>
          <w:lang w:val="uk-UA"/>
        </w:rPr>
        <w:t>, керувати роботою асистентів, помічників та волонтерів.</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rsidR="0060340B" w:rsidRPr="004A73E3" w:rsidRDefault="0060340B" w:rsidP="0060340B">
      <w:pPr>
        <w:spacing w:after="0" w:line="240" w:lineRule="auto"/>
        <w:ind w:left="567" w:firstLine="567"/>
        <w:jc w:val="both"/>
        <w:rPr>
          <w:rFonts w:ascii="Times New Roman" w:hAnsi="Times New Roman"/>
          <w:sz w:val="24"/>
          <w:szCs w:val="24"/>
          <w:lang w:val="uk-UA"/>
        </w:rPr>
      </w:pPr>
      <w:r w:rsidRPr="004A73E3">
        <w:rPr>
          <w:rFonts w:ascii="Times New Roman" w:hAnsi="Times New Roman"/>
          <w:sz w:val="24"/>
          <w:szCs w:val="24"/>
          <w:lang w:val="uk-UA"/>
        </w:rPr>
        <w:t>СК 16. Здатність до професійного розвитку та науково-дослідної роботи з використанням новітніх цифров</w:t>
      </w:r>
      <w:r w:rsidR="00647F57" w:rsidRPr="004A73E3">
        <w:rPr>
          <w:rFonts w:ascii="Times New Roman" w:hAnsi="Times New Roman"/>
          <w:sz w:val="24"/>
          <w:szCs w:val="24"/>
          <w:lang w:val="uk-UA"/>
        </w:rPr>
        <w:t>их технологій</w:t>
      </w:r>
      <w:r w:rsidRPr="004A73E3">
        <w:rPr>
          <w:rFonts w:ascii="Times New Roman" w:hAnsi="Times New Roman"/>
          <w:sz w:val="24"/>
          <w:szCs w:val="24"/>
          <w:lang w:val="uk-UA"/>
        </w:rPr>
        <w:t>.</w:t>
      </w:r>
    </w:p>
    <w:p w:rsidR="0060340B" w:rsidRPr="004A73E3" w:rsidRDefault="0060340B" w:rsidP="0060340B">
      <w:pPr>
        <w:spacing w:after="0" w:line="240" w:lineRule="auto"/>
        <w:ind w:left="567" w:firstLine="567"/>
        <w:jc w:val="both"/>
        <w:rPr>
          <w:rFonts w:ascii="Times New Roman" w:hAnsi="Times New Roman"/>
          <w:b/>
          <w:bCs/>
          <w:sz w:val="24"/>
          <w:szCs w:val="24"/>
          <w:lang w:val="uk-UA"/>
        </w:rPr>
      </w:pPr>
    </w:p>
    <w:p w:rsidR="0060340B" w:rsidRPr="004A73E3" w:rsidRDefault="0060340B" w:rsidP="0060340B">
      <w:pPr>
        <w:spacing w:after="0" w:line="240" w:lineRule="auto"/>
        <w:ind w:left="567" w:firstLine="567"/>
        <w:rPr>
          <w:rFonts w:ascii="Times New Roman" w:hAnsi="Times New Roman"/>
          <w:b/>
          <w:bCs/>
          <w:sz w:val="24"/>
          <w:szCs w:val="24"/>
          <w:lang w:val="uk-UA"/>
        </w:rPr>
      </w:pPr>
      <w:r w:rsidRPr="004A73E3">
        <w:rPr>
          <w:rFonts w:ascii="Times New Roman" w:hAnsi="Times New Roman"/>
          <w:b/>
          <w:bCs/>
          <w:sz w:val="24"/>
          <w:szCs w:val="24"/>
          <w:lang w:val="uk-UA"/>
        </w:rPr>
        <w:t>Програмні результати навчання:</w:t>
      </w:r>
    </w:p>
    <w:p w:rsidR="003672A2" w:rsidRPr="004A73E3" w:rsidRDefault="003672A2" w:rsidP="003672A2">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 xml:space="preserve">ПР 01. Застосовувати </w:t>
      </w:r>
      <w:proofErr w:type="spellStart"/>
      <w:r w:rsidRPr="004A73E3">
        <w:rPr>
          <w:rFonts w:ascii="Times New Roman" w:eastAsia="Calibri" w:hAnsi="Times New Roman"/>
          <w:sz w:val="24"/>
          <w:szCs w:val="24"/>
          <w:lang w:val="uk-UA" w:eastAsia="en-US"/>
        </w:rPr>
        <w:t>біопсихосоціальну</w:t>
      </w:r>
      <w:proofErr w:type="spellEnd"/>
      <w:r w:rsidRPr="004A73E3">
        <w:rPr>
          <w:rFonts w:ascii="Times New Roman" w:eastAsia="Calibri" w:hAnsi="Times New Roman"/>
          <w:sz w:val="24"/>
          <w:szCs w:val="24"/>
          <w:lang w:val="uk-UA" w:eastAsia="en-US"/>
        </w:rPr>
        <w:t xml:space="preserve"> модель обмежень життєдіяльності у професійній діяльності, аналізувати медичні, соціальні та особистісні проблеми пацієнта/клієнта.</w:t>
      </w:r>
    </w:p>
    <w:p w:rsidR="003672A2" w:rsidRPr="004A73E3" w:rsidRDefault="003672A2" w:rsidP="003672A2">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ПР 02. Уміти вибирати і аналізувати інформацію про стан пацієнта.</w:t>
      </w:r>
    </w:p>
    <w:p w:rsidR="003672A2" w:rsidRPr="004A73E3" w:rsidRDefault="003672A2" w:rsidP="0060340B">
      <w:pPr>
        <w:pStyle w:val="a6"/>
        <w:spacing w:after="0" w:line="240" w:lineRule="auto"/>
        <w:ind w:left="0" w:firstLine="1080"/>
        <w:jc w:val="both"/>
        <w:rPr>
          <w:rFonts w:ascii="Times New Roman" w:hAnsi="Times New Roman"/>
          <w:sz w:val="24"/>
          <w:szCs w:val="24"/>
          <w:lang w:val="uk-UA"/>
        </w:rPr>
      </w:pPr>
      <w:r w:rsidRPr="004A73E3">
        <w:rPr>
          <w:rFonts w:ascii="Times New Roman" w:hAnsi="Times New Roman"/>
          <w:sz w:val="24"/>
          <w:szCs w:val="24"/>
          <w:lang w:val="uk-UA"/>
        </w:rPr>
        <w:t xml:space="preserve">ПР </w:t>
      </w:r>
      <w:r w:rsidR="00D80173" w:rsidRPr="004A73E3">
        <w:rPr>
          <w:rFonts w:ascii="Times New Roman" w:hAnsi="Times New Roman"/>
          <w:sz w:val="24"/>
          <w:szCs w:val="24"/>
          <w:lang w:val="uk-UA"/>
        </w:rPr>
        <w:t>0</w:t>
      </w:r>
      <w:r w:rsidRPr="004A73E3">
        <w:rPr>
          <w:rFonts w:ascii="Times New Roman" w:hAnsi="Times New Roman"/>
          <w:sz w:val="24"/>
          <w:szCs w:val="24"/>
          <w:lang w:val="uk-UA"/>
        </w:rPr>
        <w:t>3. Здійснювати оцінку безпечності місця події, демонструвати забезпечення безпеки персоналу та пацієнта, застосування табельних засобів індивідуального захисту.</w:t>
      </w:r>
    </w:p>
    <w:p w:rsidR="003672A2" w:rsidRPr="004A73E3" w:rsidRDefault="003672A2" w:rsidP="0060340B">
      <w:pPr>
        <w:pStyle w:val="a6"/>
        <w:spacing w:after="0" w:line="240" w:lineRule="auto"/>
        <w:ind w:left="0" w:firstLine="1080"/>
        <w:jc w:val="both"/>
        <w:rPr>
          <w:rFonts w:ascii="Times New Roman" w:hAnsi="Times New Roman"/>
          <w:sz w:val="24"/>
          <w:szCs w:val="24"/>
          <w:lang w:val="uk-UA"/>
        </w:rPr>
      </w:pPr>
      <w:r w:rsidRPr="004A73E3">
        <w:rPr>
          <w:rFonts w:ascii="Times New Roman" w:hAnsi="Times New Roman"/>
          <w:sz w:val="24"/>
          <w:szCs w:val="24"/>
          <w:lang w:val="uk-UA"/>
        </w:rPr>
        <w:lastRenderedPageBreak/>
        <w:t xml:space="preserve"> ПР </w:t>
      </w:r>
      <w:r w:rsidR="00D80173" w:rsidRPr="004A73E3">
        <w:rPr>
          <w:rFonts w:ascii="Times New Roman" w:hAnsi="Times New Roman"/>
          <w:sz w:val="24"/>
          <w:szCs w:val="24"/>
          <w:lang w:val="uk-UA"/>
        </w:rPr>
        <w:t>0</w:t>
      </w:r>
      <w:r w:rsidRPr="004A73E3">
        <w:rPr>
          <w:rFonts w:ascii="Times New Roman" w:hAnsi="Times New Roman"/>
          <w:sz w:val="24"/>
          <w:szCs w:val="24"/>
          <w:lang w:val="uk-UA"/>
        </w:rPr>
        <w:t xml:space="preserve">9. Провести первинне обстеження пацієнтів різних вікових груп, оцінити ступінь виявлених порушень, визначити потребу у проведенні екстрених рятувальних заходів. </w:t>
      </w:r>
    </w:p>
    <w:p w:rsidR="003672A2" w:rsidRPr="004A73E3" w:rsidRDefault="003672A2" w:rsidP="003672A2">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ПР 09. Встановлювати цілі втручання.</w:t>
      </w:r>
    </w:p>
    <w:p w:rsidR="0060340B" w:rsidRPr="004A73E3" w:rsidRDefault="0060340B" w:rsidP="0060340B">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ПР 14. Провадити самостійну практичну діяльність.</w:t>
      </w:r>
    </w:p>
    <w:p w:rsidR="0060340B" w:rsidRPr="004A73E3" w:rsidRDefault="0060340B" w:rsidP="0060340B">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ПР 15. Розробляти та викладати спеціалізовані навчальні дисципліни у закладах вищої освіти, брати участь в реалізації освітніх програм як клінічний керівник/методист/</w:t>
      </w:r>
      <w:proofErr w:type="spellStart"/>
      <w:r w:rsidRPr="004A73E3">
        <w:rPr>
          <w:rFonts w:ascii="Times New Roman" w:eastAsia="Calibri" w:hAnsi="Times New Roman"/>
          <w:sz w:val="24"/>
          <w:szCs w:val="24"/>
          <w:lang w:val="uk-UA" w:eastAsia="en-US"/>
        </w:rPr>
        <w:t>супервизор</w:t>
      </w:r>
      <w:proofErr w:type="spellEnd"/>
      <w:r w:rsidRPr="004A73E3">
        <w:rPr>
          <w:rFonts w:ascii="Times New Roman" w:eastAsia="Calibri" w:hAnsi="Times New Roman"/>
          <w:sz w:val="24"/>
          <w:szCs w:val="24"/>
          <w:lang w:val="uk-UA" w:eastAsia="en-US"/>
        </w:rPr>
        <w:t xml:space="preserve"> навчальних практик.</w:t>
      </w:r>
    </w:p>
    <w:p w:rsidR="003672A2" w:rsidRPr="004A73E3" w:rsidRDefault="0060340B" w:rsidP="003672A2">
      <w:pPr>
        <w:pStyle w:val="a6"/>
        <w:spacing w:after="0" w:line="240" w:lineRule="auto"/>
        <w:ind w:left="0" w:firstLine="1080"/>
        <w:jc w:val="both"/>
        <w:rPr>
          <w:rFonts w:ascii="Times New Roman" w:hAnsi="Times New Roman"/>
          <w:sz w:val="24"/>
          <w:szCs w:val="24"/>
          <w:lang w:val="uk-UA"/>
        </w:rPr>
      </w:pPr>
      <w:r w:rsidRPr="004A73E3">
        <w:rPr>
          <w:rFonts w:ascii="Times New Roman" w:eastAsia="Calibri" w:hAnsi="Times New Roman"/>
          <w:sz w:val="24"/>
          <w:szCs w:val="24"/>
          <w:lang w:val="uk-UA" w:eastAsia="en-US"/>
        </w:rPr>
        <w:t>ПР 16. Планувати та здійснювати власний професійний розвиток, планувати та оцінювати професійний розвиток колективу.</w:t>
      </w:r>
      <w:r w:rsidR="003672A2" w:rsidRPr="004A73E3">
        <w:rPr>
          <w:rFonts w:ascii="Times New Roman" w:hAnsi="Times New Roman"/>
          <w:sz w:val="24"/>
          <w:szCs w:val="24"/>
          <w:lang w:val="uk-UA"/>
        </w:rPr>
        <w:t xml:space="preserve"> </w:t>
      </w:r>
    </w:p>
    <w:p w:rsidR="0060340B" w:rsidRPr="004A73E3" w:rsidRDefault="003672A2" w:rsidP="00D80173">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hAnsi="Times New Roman"/>
          <w:sz w:val="24"/>
          <w:szCs w:val="24"/>
          <w:lang w:val="uk-UA"/>
        </w:rPr>
        <w:t>ПР 17. Використовувати навички критичного мислення для організації і надання ЕМД при масових випадках, у надзвичайних ситуаціях у мирний та воєнний час, у тому числі пов’язаних із викидом сильнодіючих отруйних речовин, небезпечних матеріалів та при інфекційних хворобах.</w:t>
      </w:r>
    </w:p>
    <w:p w:rsidR="0060340B" w:rsidRPr="004A73E3" w:rsidRDefault="0060340B" w:rsidP="0060340B">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ПР 18. Дотримуватись основних юридичних та етичних вимог, провадити діяльність зі згоди пацієнта/клієнта.</w:t>
      </w:r>
    </w:p>
    <w:p w:rsidR="0060340B" w:rsidRPr="004A73E3" w:rsidRDefault="0060340B" w:rsidP="0060340B">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 xml:space="preserve">ПР 19. Надавати долікарську допомогу при невідкладних станах в умовах військового часу; вибирати методи та засоби збереження життя. </w:t>
      </w:r>
    </w:p>
    <w:p w:rsidR="0060340B" w:rsidRPr="004A73E3" w:rsidRDefault="0060340B" w:rsidP="0060340B">
      <w:pPr>
        <w:pStyle w:val="a6"/>
        <w:spacing w:after="0" w:line="240" w:lineRule="auto"/>
        <w:ind w:left="0" w:firstLine="1080"/>
        <w:jc w:val="both"/>
        <w:rPr>
          <w:rFonts w:ascii="Times New Roman" w:eastAsia="Calibri" w:hAnsi="Times New Roman"/>
          <w:sz w:val="24"/>
          <w:szCs w:val="24"/>
          <w:lang w:val="uk-UA" w:eastAsia="en-US"/>
        </w:rPr>
      </w:pPr>
      <w:r w:rsidRPr="004A73E3">
        <w:rPr>
          <w:rFonts w:ascii="Times New Roman" w:eastAsia="Calibri" w:hAnsi="Times New Roman"/>
          <w:sz w:val="24"/>
          <w:szCs w:val="24"/>
          <w:lang w:val="uk-UA" w:eastAsia="en-US"/>
        </w:rPr>
        <w:t>ПР 20.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rsidR="0060340B" w:rsidRPr="004A73E3" w:rsidRDefault="0060340B" w:rsidP="0060340B">
      <w:pPr>
        <w:pStyle w:val="a6"/>
        <w:spacing w:after="0" w:line="240" w:lineRule="auto"/>
        <w:ind w:left="0" w:firstLine="1080"/>
        <w:rPr>
          <w:rFonts w:ascii="Times New Roman" w:hAnsi="Times New Roman"/>
          <w:b/>
          <w:bCs/>
          <w:sz w:val="24"/>
          <w:szCs w:val="24"/>
          <w:lang w:val="uk-UA"/>
        </w:rPr>
      </w:pPr>
      <w:r w:rsidRPr="004A73E3">
        <w:rPr>
          <w:rFonts w:ascii="Times New Roman" w:eastAsia="Calibri" w:hAnsi="Times New Roman"/>
          <w:sz w:val="24"/>
          <w:szCs w:val="24"/>
          <w:lang w:val="uk-UA" w:eastAsia="en-US"/>
        </w:rPr>
        <w:t>ПР 21. Здійснювати роботу з даними, реєстрами, клінічними кодами та класифікаторами та іншими компонентами єдиної системи охорони здоров’я (ЕСОЗ) України.</w:t>
      </w:r>
    </w:p>
    <w:p w:rsidR="0060340B" w:rsidRPr="004A73E3" w:rsidRDefault="0060340B" w:rsidP="0060340B">
      <w:pPr>
        <w:pStyle w:val="a6"/>
        <w:spacing w:after="0" w:line="240" w:lineRule="auto"/>
        <w:ind w:left="1080"/>
        <w:rPr>
          <w:rFonts w:ascii="Times New Roman" w:hAnsi="Times New Roman"/>
          <w:b/>
          <w:bCs/>
          <w:sz w:val="24"/>
          <w:szCs w:val="24"/>
          <w:lang w:val="uk-UA"/>
        </w:rPr>
      </w:pPr>
    </w:p>
    <w:p w:rsidR="0060340B" w:rsidRPr="004A73E3" w:rsidRDefault="0060340B" w:rsidP="0060340B">
      <w:pPr>
        <w:pStyle w:val="a6"/>
        <w:spacing w:after="0" w:line="240" w:lineRule="auto"/>
        <w:ind w:left="1080"/>
        <w:rPr>
          <w:rFonts w:ascii="Times New Roman" w:hAnsi="Times New Roman"/>
          <w:b/>
          <w:bCs/>
          <w:sz w:val="24"/>
          <w:szCs w:val="24"/>
          <w:lang w:val="uk-UA"/>
        </w:rPr>
      </w:pPr>
      <w:r w:rsidRPr="004A73E3">
        <w:rPr>
          <w:rFonts w:ascii="Times New Roman" w:hAnsi="Times New Roman"/>
          <w:b/>
          <w:bCs/>
          <w:sz w:val="24"/>
          <w:szCs w:val="24"/>
          <w:lang w:val="uk-UA"/>
        </w:rPr>
        <w:t>Обсяг курсу на поточний навчальний рік</w:t>
      </w:r>
    </w:p>
    <w:tbl>
      <w:tblPr>
        <w:tblStyle w:val="a7"/>
        <w:tblW w:w="0" w:type="auto"/>
        <w:tblInd w:w="720" w:type="dxa"/>
        <w:tblLook w:val="04A0" w:firstRow="1" w:lastRow="0" w:firstColumn="1" w:lastColumn="0" w:noHBand="0" w:noVBand="1"/>
      </w:tblPr>
      <w:tblGrid>
        <w:gridCol w:w="3265"/>
        <w:gridCol w:w="3150"/>
        <w:gridCol w:w="3208"/>
        <w:gridCol w:w="3219"/>
      </w:tblGrid>
      <w:tr w:rsidR="0060340B" w:rsidRPr="004A73E3" w:rsidTr="001C5D02">
        <w:tc>
          <w:tcPr>
            <w:tcW w:w="3460" w:type="dxa"/>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Кількість кредитів/годин</w:t>
            </w:r>
          </w:p>
        </w:tc>
        <w:tc>
          <w:tcPr>
            <w:tcW w:w="3460" w:type="dxa"/>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Лекції (год.)</w:t>
            </w:r>
          </w:p>
        </w:tc>
        <w:tc>
          <w:tcPr>
            <w:tcW w:w="3460" w:type="dxa"/>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Практичні заняття (год.)</w:t>
            </w:r>
          </w:p>
        </w:tc>
        <w:tc>
          <w:tcPr>
            <w:tcW w:w="3460" w:type="dxa"/>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Самостійна робота (год.)</w:t>
            </w:r>
          </w:p>
        </w:tc>
      </w:tr>
      <w:tr w:rsidR="0060340B" w:rsidRPr="004A73E3" w:rsidTr="001C5D02">
        <w:tc>
          <w:tcPr>
            <w:tcW w:w="3460" w:type="dxa"/>
          </w:tcPr>
          <w:p w:rsidR="0060340B" w:rsidRPr="004A73E3" w:rsidRDefault="0060340B" w:rsidP="001C5D02">
            <w:pPr>
              <w:pStyle w:val="a6"/>
              <w:spacing w:after="0" w:line="240" w:lineRule="auto"/>
              <w:ind w:left="0"/>
              <w:jc w:val="center"/>
              <w:rPr>
                <w:rFonts w:ascii="Times New Roman" w:hAnsi="Times New Roman"/>
                <w:bCs/>
                <w:sz w:val="24"/>
                <w:szCs w:val="24"/>
                <w:lang w:val="uk-UA"/>
              </w:rPr>
            </w:pPr>
            <w:r w:rsidRPr="004A73E3">
              <w:rPr>
                <w:rFonts w:ascii="Times New Roman" w:hAnsi="Times New Roman"/>
                <w:bCs/>
                <w:sz w:val="24"/>
                <w:szCs w:val="24"/>
                <w:lang w:val="uk-UA"/>
              </w:rPr>
              <w:t>3 кредити /90 годин</w:t>
            </w:r>
          </w:p>
        </w:tc>
        <w:tc>
          <w:tcPr>
            <w:tcW w:w="3460" w:type="dxa"/>
          </w:tcPr>
          <w:p w:rsidR="0060340B" w:rsidRPr="004A73E3" w:rsidRDefault="0060340B" w:rsidP="001C5D02">
            <w:pPr>
              <w:pStyle w:val="a6"/>
              <w:spacing w:after="0" w:line="240" w:lineRule="auto"/>
              <w:ind w:left="0"/>
              <w:jc w:val="center"/>
              <w:rPr>
                <w:rFonts w:ascii="Times New Roman" w:hAnsi="Times New Roman"/>
                <w:bCs/>
                <w:sz w:val="24"/>
                <w:szCs w:val="24"/>
                <w:lang w:val="uk-UA"/>
              </w:rPr>
            </w:pPr>
            <w:r w:rsidRPr="004A73E3">
              <w:rPr>
                <w:rFonts w:ascii="Times New Roman" w:hAnsi="Times New Roman"/>
                <w:bCs/>
                <w:sz w:val="24"/>
                <w:szCs w:val="24"/>
                <w:lang w:val="uk-UA"/>
              </w:rPr>
              <w:t>20</w:t>
            </w:r>
          </w:p>
        </w:tc>
        <w:tc>
          <w:tcPr>
            <w:tcW w:w="3460" w:type="dxa"/>
          </w:tcPr>
          <w:p w:rsidR="0060340B" w:rsidRPr="004A73E3" w:rsidRDefault="0060340B" w:rsidP="001C5D02">
            <w:pPr>
              <w:pStyle w:val="a6"/>
              <w:spacing w:after="0" w:line="240" w:lineRule="auto"/>
              <w:ind w:left="0"/>
              <w:jc w:val="center"/>
              <w:rPr>
                <w:rFonts w:ascii="Times New Roman" w:hAnsi="Times New Roman"/>
                <w:bCs/>
                <w:sz w:val="24"/>
                <w:szCs w:val="24"/>
                <w:lang w:val="uk-UA"/>
              </w:rPr>
            </w:pPr>
            <w:r w:rsidRPr="004A73E3">
              <w:rPr>
                <w:rFonts w:ascii="Times New Roman" w:hAnsi="Times New Roman"/>
                <w:bCs/>
                <w:sz w:val="24"/>
                <w:szCs w:val="24"/>
                <w:lang w:val="uk-UA"/>
              </w:rPr>
              <w:t>24</w:t>
            </w:r>
          </w:p>
        </w:tc>
        <w:tc>
          <w:tcPr>
            <w:tcW w:w="3460" w:type="dxa"/>
          </w:tcPr>
          <w:p w:rsidR="0060340B" w:rsidRPr="004A73E3" w:rsidRDefault="0060340B" w:rsidP="001C5D02">
            <w:pPr>
              <w:pStyle w:val="a6"/>
              <w:spacing w:after="0" w:line="240" w:lineRule="auto"/>
              <w:ind w:left="0"/>
              <w:jc w:val="center"/>
              <w:rPr>
                <w:rFonts w:ascii="Times New Roman" w:hAnsi="Times New Roman"/>
                <w:bCs/>
                <w:sz w:val="24"/>
                <w:szCs w:val="24"/>
                <w:lang w:val="uk-UA"/>
              </w:rPr>
            </w:pPr>
            <w:r w:rsidRPr="004A73E3">
              <w:rPr>
                <w:rFonts w:ascii="Times New Roman" w:hAnsi="Times New Roman"/>
                <w:bCs/>
                <w:sz w:val="24"/>
                <w:szCs w:val="24"/>
                <w:lang w:val="uk-UA"/>
              </w:rPr>
              <w:t>46</w:t>
            </w:r>
          </w:p>
        </w:tc>
      </w:tr>
    </w:tbl>
    <w:p w:rsidR="00917760" w:rsidRPr="004A73E3" w:rsidRDefault="00917760" w:rsidP="00917760">
      <w:pPr>
        <w:pStyle w:val="a6"/>
        <w:spacing w:after="0" w:line="240" w:lineRule="auto"/>
        <w:ind w:left="1080"/>
        <w:jc w:val="both"/>
        <w:rPr>
          <w:rFonts w:ascii="Times New Roman" w:hAnsi="Times New Roman"/>
          <w:b/>
          <w:bCs/>
          <w:sz w:val="24"/>
          <w:szCs w:val="24"/>
          <w:lang w:val="uk-UA"/>
        </w:rPr>
      </w:pPr>
    </w:p>
    <w:p w:rsidR="0060340B" w:rsidRPr="004A73E3" w:rsidRDefault="0060340B" w:rsidP="00917760">
      <w:pPr>
        <w:pStyle w:val="a6"/>
        <w:numPr>
          <w:ilvl w:val="0"/>
          <w:numId w:val="1"/>
        </w:numPr>
        <w:spacing w:after="0" w:line="240" w:lineRule="auto"/>
        <w:jc w:val="both"/>
        <w:rPr>
          <w:rFonts w:ascii="Times New Roman" w:hAnsi="Times New Roman"/>
          <w:b/>
          <w:bCs/>
          <w:sz w:val="24"/>
          <w:szCs w:val="24"/>
          <w:lang w:val="uk-UA"/>
        </w:rPr>
      </w:pPr>
      <w:r w:rsidRPr="004A73E3">
        <w:rPr>
          <w:rFonts w:ascii="Times New Roman" w:hAnsi="Times New Roman"/>
          <w:b/>
          <w:bCs/>
          <w:sz w:val="24"/>
          <w:szCs w:val="24"/>
          <w:lang w:val="uk-UA"/>
        </w:rPr>
        <w:t xml:space="preserve">Ознаки курсу </w:t>
      </w:r>
    </w:p>
    <w:p w:rsidR="0060340B" w:rsidRPr="004A73E3" w:rsidRDefault="0060340B" w:rsidP="0060340B">
      <w:pPr>
        <w:pStyle w:val="a6"/>
        <w:spacing w:after="0" w:line="240" w:lineRule="auto"/>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6"/>
        <w:gridCol w:w="1793"/>
        <w:gridCol w:w="2823"/>
        <w:gridCol w:w="2567"/>
        <w:gridCol w:w="3093"/>
      </w:tblGrid>
      <w:tr w:rsidR="0060340B" w:rsidRPr="004A73E3" w:rsidTr="001C5D02">
        <w:tc>
          <w:tcPr>
            <w:tcW w:w="2807" w:type="dxa"/>
            <w:tcBorders>
              <w:top w:val="single" w:sz="4" w:space="0" w:color="auto"/>
              <w:left w:val="single" w:sz="4" w:space="0" w:color="auto"/>
              <w:bottom w:val="single" w:sz="4" w:space="0" w:color="auto"/>
              <w:right w:val="single" w:sz="4" w:space="0" w:color="auto"/>
            </w:tcBorders>
            <w:hideMark/>
          </w:tcPr>
          <w:p w:rsidR="0060340B" w:rsidRPr="004A73E3" w:rsidRDefault="0060340B" w:rsidP="001C5D02">
            <w:pPr>
              <w:pStyle w:val="a6"/>
              <w:spacing w:after="0" w:line="240" w:lineRule="auto"/>
              <w:ind w:left="0"/>
              <w:jc w:val="both"/>
              <w:rPr>
                <w:rFonts w:ascii="Times New Roman" w:hAnsi="Times New Roman"/>
                <w:b/>
                <w:sz w:val="24"/>
                <w:szCs w:val="24"/>
                <w:lang w:val="uk-UA"/>
              </w:rPr>
            </w:pPr>
            <w:r w:rsidRPr="004A73E3">
              <w:rPr>
                <w:rFonts w:ascii="Times New Roman" w:hAnsi="Times New Roman"/>
                <w:b/>
                <w:sz w:val="24"/>
                <w:szCs w:val="24"/>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rsidR="0060340B" w:rsidRPr="004A73E3" w:rsidRDefault="0060340B" w:rsidP="001C5D02">
            <w:pPr>
              <w:pStyle w:val="a6"/>
              <w:spacing w:after="0" w:line="240" w:lineRule="auto"/>
              <w:ind w:left="0"/>
              <w:jc w:val="both"/>
              <w:rPr>
                <w:rFonts w:ascii="Times New Roman" w:hAnsi="Times New Roman"/>
                <w:b/>
                <w:sz w:val="24"/>
                <w:szCs w:val="24"/>
                <w:lang w:val="uk-UA"/>
              </w:rPr>
            </w:pPr>
            <w:r w:rsidRPr="004A73E3">
              <w:rPr>
                <w:rFonts w:ascii="Times New Roman" w:hAnsi="Times New Roman"/>
                <w:b/>
                <w:sz w:val="24"/>
                <w:szCs w:val="24"/>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rsidR="0060340B" w:rsidRPr="004A73E3" w:rsidRDefault="0060340B" w:rsidP="001C5D02">
            <w:pPr>
              <w:pStyle w:val="a6"/>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Обов’язкова/вибіркова компонента</w:t>
            </w:r>
          </w:p>
        </w:tc>
      </w:tr>
      <w:tr w:rsidR="0060340B" w:rsidRPr="004A73E3" w:rsidTr="001C5D02">
        <w:trPr>
          <w:trHeight w:val="654"/>
        </w:trPr>
        <w:tc>
          <w:tcPr>
            <w:tcW w:w="2807" w:type="dxa"/>
            <w:tcBorders>
              <w:top w:val="single" w:sz="4" w:space="0" w:color="auto"/>
              <w:left w:val="single" w:sz="4" w:space="0" w:color="auto"/>
              <w:right w:val="single" w:sz="4" w:space="0" w:color="auto"/>
            </w:tcBorders>
          </w:tcPr>
          <w:p w:rsidR="0060340B" w:rsidRPr="004A73E3" w:rsidRDefault="0060340B" w:rsidP="001C5D02">
            <w:pPr>
              <w:pStyle w:val="a6"/>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1-й рік</w:t>
            </w:r>
          </w:p>
        </w:tc>
        <w:tc>
          <w:tcPr>
            <w:tcW w:w="1948" w:type="dxa"/>
            <w:tcBorders>
              <w:top w:val="single" w:sz="4" w:space="0" w:color="auto"/>
              <w:left w:val="single" w:sz="4" w:space="0" w:color="auto"/>
              <w:right w:val="single" w:sz="4" w:space="0" w:color="auto"/>
            </w:tcBorders>
          </w:tcPr>
          <w:p w:rsidR="0060340B" w:rsidRPr="004A73E3" w:rsidRDefault="0060340B" w:rsidP="001C5D02">
            <w:pPr>
              <w:pStyle w:val="a6"/>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2 -</w:t>
            </w:r>
            <w:proofErr w:type="spellStart"/>
            <w:r w:rsidRPr="004A73E3">
              <w:rPr>
                <w:rFonts w:ascii="Times New Roman" w:hAnsi="Times New Roman"/>
                <w:sz w:val="24"/>
                <w:szCs w:val="24"/>
                <w:lang w:val="uk-UA"/>
              </w:rPr>
              <w:t>ий</w:t>
            </w:r>
            <w:proofErr w:type="spellEnd"/>
          </w:p>
          <w:p w:rsidR="0060340B" w:rsidRPr="004A73E3" w:rsidRDefault="0060340B" w:rsidP="001C5D02">
            <w:pPr>
              <w:pStyle w:val="a6"/>
              <w:spacing w:after="0" w:line="240" w:lineRule="auto"/>
              <w:ind w:left="0"/>
              <w:jc w:val="center"/>
              <w:rPr>
                <w:rFonts w:ascii="Times New Roman" w:hAnsi="Times New Roman"/>
                <w:sz w:val="24"/>
                <w:szCs w:val="24"/>
                <w:lang w:val="uk-UA"/>
              </w:rPr>
            </w:pPr>
          </w:p>
        </w:tc>
        <w:tc>
          <w:tcPr>
            <w:tcW w:w="3065" w:type="dxa"/>
            <w:tcBorders>
              <w:top w:val="single" w:sz="4" w:space="0" w:color="auto"/>
              <w:left w:val="single" w:sz="4" w:space="0" w:color="auto"/>
              <w:right w:val="single" w:sz="4" w:space="0" w:color="auto"/>
            </w:tcBorders>
          </w:tcPr>
          <w:p w:rsidR="0060340B" w:rsidRPr="004A73E3" w:rsidRDefault="0060340B" w:rsidP="001C5D02">
            <w:pPr>
              <w:pStyle w:val="a6"/>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227 Терапія та реабілітація</w:t>
            </w:r>
          </w:p>
        </w:tc>
        <w:tc>
          <w:tcPr>
            <w:tcW w:w="2848" w:type="dxa"/>
            <w:tcBorders>
              <w:top w:val="single" w:sz="4" w:space="0" w:color="auto"/>
              <w:left w:val="single" w:sz="4" w:space="0" w:color="auto"/>
              <w:right w:val="single" w:sz="4" w:space="0" w:color="auto"/>
            </w:tcBorders>
          </w:tcPr>
          <w:p w:rsidR="0060340B" w:rsidRPr="004A73E3" w:rsidRDefault="0060340B" w:rsidP="001C5D02">
            <w:pPr>
              <w:pStyle w:val="a6"/>
              <w:spacing w:after="0" w:line="240" w:lineRule="auto"/>
              <w:rPr>
                <w:rFonts w:ascii="Times New Roman" w:hAnsi="Times New Roman"/>
                <w:sz w:val="24"/>
                <w:szCs w:val="24"/>
                <w:lang w:val="uk-UA"/>
              </w:rPr>
            </w:pPr>
            <w:r w:rsidRPr="004A73E3">
              <w:rPr>
                <w:rFonts w:ascii="Times New Roman" w:hAnsi="Times New Roman"/>
                <w:sz w:val="24"/>
                <w:szCs w:val="24"/>
                <w:lang w:val="uk-UA"/>
              </w:rPr>
              <w:t>1М-й</w:t>
            </w:r>
          </w:p>
        </w:tc>
        <w:tc>
          <w:tcPr>
            <w:tcW w:w="3172" w:type="dxa"/>
            <w:tcBorders>
              <w:top w:val="single" w:sz="4" w:space="0" w:color="auto"/>
              <w:left w:val="single" w:sz="4" w:space="0" w:color="auto"/>
              <w:right w:val="single" w:sz="4" w:space="0" w:color="auto"/>
            </w:tcBorders>
          </w:tcPr>
          <w:p w:rsidR="0060340B" w:rsidRPr="004A73E3" w:rsidRDefault="0060340B" w:rsidP="001C5D02">
            <w:pPr>
              <w:pStyle w:val="a6"/>
              <w:spacing w:after="0" w:line="240" w:lineRule="auto"/>
              <w:jc w:val="center"/>
              <w:rPr>
                <w:rFonts w:ascii="Times New Roman" w:hAnsi="Times New Roman"/>
                <w:sz w:val="24"/>
                <w:szCs w:val="24"/>
                <w:lang w:val="uk-UA"/>
              </w:rPr>
            </w:pPr>
            <w:r w:rsidRPr="004A73E3">
              <w:rPr>
                <w:rFonts w:ascii="Times New Roman" w:hAnsi="Times New Roman"/>
                <w:sz w:val="24"/>
                <w:szCs w:val="24"/>
                <w:lang w:val="uk-UA"/>
              </w:rPr>
              <w:t>Вибіркова</w:t>
            </w:r>
          </w:p>
        </w:tc>
      </w:tr>
    </w:tbl>
    <w:p w:rsidR="0060340B" w:rsidRPr="004A73E3" w:rsidRDefault="0060340B" w:rsidP="0060340B">
      <w:pPr>
        <w:pStyle w:val="a6"/>
        <w:spacing w:after="0" w:line="240" w:lineRule="auto"/>
        <w:ind w:left="0"/>
        <w:jc w:val="both"/>
        <w:rPr>
          <w:rFonts w:ascii="Times New Roman" w:hAnsi="Times New Roman"/>
          <w:sz w:val="24"/>
          <w:szCs w:val="24"/>
          <w:lang w:val="uk-UA"/>
        </w:rPr>
      </w:pPr>
    </w:p>
    <w:p w:rsidR="0060340B" w:rsidRPr="004A73E3" w:rsidRDefault="0060340B" w:rsidP="00917760">
      <w:pPr>
        <w:pStyle w:val="a6"/>
        <w:numPr>
          <w:ilvl w:val="0"/>
          <w:numId w:val="1"/>
        </w:numPr>
        <w:spacing w:after="0" w:line="240" w:lineRule="auto"/>
        <w:jc w:val="both"/>
        <w:rPr>
          <w:rFonts w:ascii="Times New Roman" w:hAnsi="Times New Roman"/>
          <w:b/>
          <w:bCs/>
          <w:sz w:val="24"/>
          <w:szCs w:val="24"/>
          <w:lang w:val="uk-UA"/>
        </w:rPr>
      </w:pPr>
      <w:r w:rsidRPr="004A73E3">
        <w:rPr>
          <w:rFonts w:ascii="Times New Roman" w:hAnsi="Times New Roman"/>
          <w:b/>
          <w:bCs/>
          <w:sz w:val="24"/>
          <w:szCs w:val="24"/>
          <w:lang w:val="uk-UA"/>
        </w:rPr>
        <w:t>Технічне й програмне забезпечення/ обладнання</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proofErr w:type="spellStart"/>
      <w:r w:rsidRPr="004A73E3">
        <w:rPr>
          <w:rFonts w:ascii="Times New Roman" w:hAnsi="Times New Roman"/>
          <w:sz w:val="24"/>
          <w:szCs w:val="24"/>
          <w:lang w:val="uk-UA"/>
        </w:rPr>
        <w:t>Силабус</w:t>
      </w:r>
      <w:proofErr w:type="spellEnd"/>
      <w:r w:rsidRPr="004A73E3">
        <w:rPr>
          <w:rFonts w:ascii="Times New Roman" w:hAnsi="Times New Roman"/>
          <w:sz w:val="24"/>
          <w:szCs w:val="24"/>
          <w:lang w:val="uk-UA"/>
        </w:rPr>
        <w:t xml:space="preserve"> навчальної дисципліни;</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Плани лекцій, практичних занять та самостійної роботи студентів;</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 xml:space="preserve">Тези лекцій з дисципліни; </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lastRenderedPageBreak/>
        <w:t>Методичні розробки для викладача;</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Методичні вказівки до практичних занять для студентів;</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Методичні матеріали, що забезпечують самостійну роботу студентів;</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Тестові та контрольні завдання до практичних занять;</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Питання та завдання до контролю засвоєння розділу;</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Перелік питань до заліку, завдання для перевірки практичних навичок під час заліку.</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 xml:space="preserve">Демонстраційні таблиці. </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Мультимедійне обладнання: мультимедійний проектор, ноутбук, проекційний екран, смарт-телевізор.</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Навчальні диски DVD; презентації, електронні версії лекцій та інших методичних матеріалів.</w:t>
      </w:r>
    </w:p>
    <w:p w:rsidR="0060340B" w:rsidRPr="004A73E3" w:rsidRDefault="0060340B" w:rsidP="0060340B">
      <w:pPr>
        <w:pStyle w:val="a6"/>
        <w:numPr>
          <w:ilvl w:val="0"/>
          <w:numId w:val="3"/>
        </w:numPr>
        <w:shd w:val="clear" w:color="auto" w:fill="FFFFFF" w:themeFill="background1"/>
        <w:spacing w:after="0" w:line="240" w:lineRule="auto"/>
        <w:jc w:val="both"/>
        <w:rPr>
          <w:rFonts w:ascii="Times New Roman" w:hAnsi="Times New Roman"/>
          <w:sz w:val="24"/>
          <w:szCs w:val="24"/>
          <w:lang w:val="uk-UA"/>
        </w:rPr>
      </w:pPr>
      <w:r w:rsidRPr="004A73E3">
        <w:rPr>
          <w:rFonts w:ascii="Times New Roman" w:hAnsi="Times New Roman"/>
          <w:sz w:val="24"/>
          <w:szCs w:val="24"/>
          <w:lang w:val="uk-UA"/>
        </w:rPr>
        <w:t>Презентації, відеоматеріали, електронні версії лекцій та інших методичних матеріалів.</w:t>
      </w:r>
    </w:p>
    <w:p w:rsidR="0060340B" w:rsidRPr="004A73E3" w:rsidRDefault="0060340B" w:rsidP="0060340B">
      <w:pPr>
        <w:pStyle w:val="a6"/>
        <w:shd w:val="clear" w:color="auto" w:fill="FFFFFF" w:themeFill="background1"/>
        <w:spacing w:after="0" w:line="240" w:lineRule="auto"/>
        <w:ind w:left="1146"/>
        <w:jc w:val="both"/>
        <w:rPr>
          <w:rFonts w:ascii="Times New Roman" w:hAnsi="Times New Roman"/>
          <w:sz w:val="24"/>
          <w:szCs w:val="24"/>
          <w:lang w:val="uk-UA"/>
        </w:rPr>
      </w:pPr>
    </w:p>
    <w:p w:rsidR="0060340B" w:rsidRPr="004A73E3" w:rsidRDefault="0060340B" w:rsidP="00917760">
      <w:pPr>
        <w:pStyle w:val="a6"/>
        <w:numPr>
          <w:ilvl w:val="0"/>
          <w:numId w:val="1"/>
        </w:numPr>
        <w:spacing w:after="0" w:line="240" w:lineRule="auto"/>
        <w:ind w:left="786"/>
        <w:jc w:val="both"/>
        <w:rPr>
          <w:rFonts w:ascii="Times New Roman" w:hAnsi="Times New Roman"/>
          <w:b/>
          <w:sz w:val="24"/>
          <w:szCs w:val="24"/>
          <w:lang w:val="uk-UA"/>
        </w:rPr>
      </w:pPr>
      <w:r w:rsidRPr="004A73E3">
        <w:rPr>
          <w:rFonts w:ascii="Times New Roman" w:hAnsi="Times New Roman"/>
          <w:b/>
          <w:sz w:val="24"/>
          <w:szCs w:val="24"/>
          <w:lang w:val="uk-UA"/>
        </w:rPr>
        <w:t>Політика курсу</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w:t>
      </w:r>
      <w:proofErr w:type="spellStart"/>
      <w:r w:rsidRPr="004A73E3">
        <w:rPr>
          <w:rFonts w:ascii="Times New Roman" w:hAnsi="Times New Roman"/>
          <w:bCs/>
          <w:sz w:val="24"/>
          <w:szCs w:val="24"/>
          <w:lang w:val="uk-UA" w:eastAsia="ru-RU"/>
        </w:rPr>
        <w:t>недоброчесності</w:t>
      </w:r>
      <w:proofErr w:type="spellEnd"/>
      <w:r w:rsidRPr="004A73E3">
        <w:rPr>
          <w:rFonts w:ascii="Times New Roman" w:hAnsi="Times New Roman"/>
          <w:bCs/>
          <w:sz w:val="24"/>
          <w:szCs w:val="24"/>
          <w:lang w:val="uk-UA" w:eastAsia="ru-RU"/>
        </w:rPr>
        <w:t xml:space="preserve">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Організація </w:t>
      </w:r>
      <w:r w:rsidR="004A73E3" w:rsidRPr="004A73E3">
        <w:rPr>
          <w:rFonts w:ascii="Times New Roman" w:hAnsi="Times New Roman"/>
          <w:bCs/>
          <w:sz w:val="24"/>
          <w:szCs w:val="24"/>
          <w:lang w:val="uk-UA" w:eastAsia="ru-RU"/>
        </w:rPr>
        <w:t>освітнього</w:t>
      </w:r>
      <w:r w:rsidRPr="004A73E3">
        <w:rPr>
          <w:rFonts w:ascii="Times New Roman" w:hAnsi="Times New Roman"/>
          <w:bCs/>
          <w:sz w:val="24"/>
          <w:szCs w:val="24"/>
          <w:lang w:val="uk-UA" w:eastAsia="ru-RU"/>
        </w:rPr>
        <w:t xml:space="preserve">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w:t>
      </w:r>
      <w:proofErr w:type="spellStart"/>
      <w:r w:rsidRPr="004A73E3">
        <w:rPr>
          <w:rFonts w:ascii="Times New Roman" w:hAnsi="Times New Roman"/>
          <w:bCs/>
          <w:sz w:val="24"/>
          <w:szCs w:val="24"/>
          <w:lang w:val="uk-UA" w:eastAsia="ru-RU"/>
        </w:rPr>
        <w:t>ерготерапії</w:t>
      </w:r>
      <w:proofErr w:type="spellEnd"/>
      <w:r w:rsidRPr="004A73E3">
        <w:rPr>
          <w:rFonts w:ascii="Times New Roman" w:hAnsi="Times New Roman"/>
          <w:bCs/>
          <w:sz w:val="24"/>
          <w:szCs w:val="24"/>
          <w:lang w:val="uk-UA" w:eastAsia="ru-RU"/>
        </w:rPr>
        <w:t xml:space="preserve"> з урахуванням індивідуальних особливостей учасників навчального процесу та запобіганню проявів академічної </w:t>
      </w:r>
      <w:proofErr w:type="spellStart"/>
      <w:r w:rsidRPr="004A73E3">
        <w:rPr>
          <w:rFonts w:ascii="Times New Roman" w:hAnsi="Times New Roman"/>
          <w:bCs/>
          <w:sz w:val="24"/>
          <w:szCs w:val="24"/>
          <w:lang w:val="uk-UA" w:eastAsia="ru-RU"/>
        </w:rPr>
        <w:t>недоброчесності</w:t>
      </w:r>
      <w:proofErr w:type="spellEnd"/>
      <w:r w:rsidRPr="004A73E3">
        <w:rPr>
          <w:rFonts w:ascii="Times New Roman" w:hAnsi="Times New Roman"/>
          <w:bCs/>
          <w:sz w:val="24"/>
          <w:szCs w:val="24"/>
          <w:lang w:val="uk-UA" w:eastAsia="ru-RU"/>
        </w:rPr>
        <w:t xml:space="preserve">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60340B" w:rsidRPr="004A73E3" w:rsidRDefault="0060340B" w:rsidP="0060340B">
      <w:pPr>
        <w:widowControl w:val="0"/>
        <w:tabs>
          <w:tab w:val="left" w:pos="142"/>
        </w:tabs>
        <w:spacing w:after="0" w:line="276" w:lineRule="auto"/>
        <w:ind w:firstLine="709"/>
        <w:jc w:val="both"/>
        <w:rPr>
          <w:rFonts w:ascii="Times New Roman" w:eastAsia="SimSun" w:hAnsi="Times New Roman"/>
          <w:b/>
          <w:bCs/>
          <w:sz w:val="24"/>
          <w:szCs w:val="24"/>
          <w:lang w:val="uk-UA"/>
        </w:rPr>
      </w:pPr>
      <w:r w:rsidRPr="004A73E3">
        <w:rPr>
          <w:rFonts w:ascii="Times New Roman" w:eastAsia="SimSun" w:hAnsi="Times New Roman"/>
          <w:b/>
          <w:bCs/>
          <w:sz w:val="24"/>
          <w:szCs w:val="24"/>
          <w:lang w:val="uk-UA"/>
        </w:rPr>
        <w:t xml:space="preserve">Визнання результатів навчання, здобутих у неформальній та </w:t>
      </w:r>
      <w:proofErr w:type="spellStart"/>
      <w:r w:rsidRPr="004A73E3">
        <w:rPr>
          <w:rFonts w:ascii="Times New Roman" w:eastAsia="SimSun" w:hAnsi="Times New Roman"/>
          <w:b/>
          <w:bCs/>
          <w:sz w:val="24"/>
          <w:szCs w:val="24"/>
          <w:lang w:val="uk-UA"/>
        </w:rPr>
        <w:t>інформальній</w:t>
      </w:r>
      <w:proofErr w:type="spellEnd"/>
      <w:r w:rsidRPr="004A73E3">
        <w:rPr>
          <w:rFonts w:ascii="Times New Roman" w:eastAsia="SimSun" w:hAnsi="Times New Roman"/>
          <w:b/>
          <w:bCs/>
          <w:sz w:val="24"/>
          <w:szCs w:val="24"/>
          <w:lang w:val="uk-UA"/>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4A73E3">
        <w:rPr>
          <w:rFonts w:ascii="Times New Roman" w:eastAsia="SimSun" w:hAnsi="Times New Roman"/>
          <w:b/>
          <w:bCs/>
          <w:sz w:val="24"/>
          <w:szCs w:val="24"/>
          <w:lang w:val="uk-UA"/>
        </w:rPr>
        <w:t>інформальної</w:t>
      </w:r>
      <w:proofErr w:type="spellEnd"/>
      <w:r w:rsidRPr="004A73E3">
        <w:rPr>
          <w:rFonts w:ascii="Times New Roman" w:eastAsia="SimSun" w:hAnsi="Times New Roman"/>
          <w:b/>
          <w:bCs/>
          <w:sz w:val="24"/>
          <w:szCs w:val="24"/>
          <w:lang w:val="uk-UA"/>
        </w:rPr>
        <w:t xml:space="preserve"> освіти» </w:t>
      </w:r>
      <w:hyperlink r:id="rId8" w:history="1">
        <w:r w:rsidRPr="004A73E3">
          <w:rPr>
            <w:rStyle w:val="a5"/>
            <w:rFonts w:ascii="Times New Roman" w:eastAsia="SimSun" w:hAnsi="Times New Roman"/>
            <w:b/>
            <w:bCs/>
            <w:sz w:val="24"/>
            <w:szCs w:val="24"/>
            <w:lang w:val="uk-UA"/>
          </w:rPr>
          <w:t>https://www.kspu.edu/Legislation/educationalprocessdocs.aspx</w:t>
        </w:r>
      </w:hyperlink>
      <w:r w:rsidRPr="004A73E3">
        <w:rPr>
          <w:rFonts w:ascii="Times New Roman" w:eastAsia="SimSun" w:hAnsi="Times New Roman"/>
          <w:b/>
          <w:bCs/>
          <w:sz w:val="24"/>
          <w:szCs w:val="24"/>
          <w:lang w:val="uk-UA"/>
        </w:rPr>
        <w:t xml:space="preserve"> </w:t>
      </w:r>
    </w:p>
    <w:p w:rsidR="0060340B" w:rsidRPr="004A73E3" w:rsidRDefault="0060340B" w:rsidP="0060340B">
      <w:pPr>
        <w:widowControl w:val="0"/>
        <w:tabs>
          <w:tab w:val="left" w:pos="142"/>
        </w:tabs>
        <w:spacing w:after="0" w:line="276" w:lineRule="auto"/>
        <w:ind w:firstLine="709"/>
        <w:jc w:val="both"/>
        <w:rPr>
          <w:rFonts w:ascii="Times New Roman" w:eastAsia="SimSun" w:hAnsi="Times New Roman"/>
          <w:b/>
          <w:bCs/>
          <w:sz w:val="24"/>
          <w:szCs w:val="24"/>
          <w:lang w:val="uk-UA"/>
        </w:rPr>
      </w:pPr>
      <w:r w:rsidRPr="004A73E3">
        <w:rPr>
          <w:rFonts w:ascii="Times New Roman" w:eastAsia="SimSun" w:hAnsi="Times New Roman"/>
          <w:b/>
          <w:bCs/>
          <w:sz w:val="24"/>
          <w:szCs w:val="24"/>
          <w:lang w:val="uk-UA"/>
        </w:rPr>
        <w:t xml:space="preserve">Освітні платформи </w:t>
      </w:r>
      <w:proofErr w:type="spellStart"/>
      <w:r w:rsidRPr="004A73E3">
        <w:rPr>
          <w:rFonts w:ascii="Times New Roman" w:hAnsi="Times New Roman"/>
          <w:b/>
          <w:bCs/>
          <w:color w:val="000000"/>
          <w:sz w:val="24"/>
          <w:szCs w:val="24"/>
          <w:lang w:val="uk-UA"/>
        </w:rPr>
        <w:t>DoctorThinking</w:t>
      </w:r>
      <w:proofErr w:type="spellEnd"/>
      <w:r w:rsidRPr="004A73E3">
        <w:rPr>
          <w:rFonts w:ascii="Times New Roman" w:hAnsi="Times New Roman"/>
          <w:b/>
          <w:bCs/>
          <w:color w:val="000000"/>
          <w:sz w:val="24"/>
          <w:szCs w:val="24"/>
          <w:lang w:val="uk-UA"/>
        </w:rPr>
        <w:t xml:space="preserve"> </w:t>
      </w:r>
      <w:proofErr w:type="spellStart"/>
      <w:r w:rsidRPr="004A73E3">
        <w:rPr>
          <w:rFonts w:ascii="Times New Roman" w:hAnsi="Times New Roman"/>
          <w:b/>
          <w:bCs/>
          <w:color w:val="000000"/>
          <w:sz w:val="24"/>
          <w:szCs w:val="24"/>
          <w:lang w:val="uk-UA"/>
        </w:rPr>
        <w:t>Education</w:t>
      </w:r>
      <w:proofErr w:type="spellEnd"/>
      <w:r w:rsidRPr="004A73E3">
        <w:rPr>
          <w:rFonts w:ascii="Times New Roman" w:hAnsi="Times New Roman"/>
          <w:b/>
          <w:bCs/>
          <w:color w:val="000000"/>
          <w:sz w:val="24"/>
          <w:szCs w:val="24"/>
          <w:lang w:val="uk-UA"/>
        </w:rPr>
        <w:t xml:space="preserve"> </w:t>
      </w:r>
      <w:proofErr w:type="spellStart"/>
      <w:r w:rsidRPr="004A73E3">
        <w:rPr>
          <w:rFonts w:ascii="Times New Roman" w:hAnsi="Times New Roman"/>
          <w:b/>
          <w:bCs/>
          <w:color w:val="000000"/>
          <w:sz w:val="24"/>
          <w:szCs w:val="24"/>
          <w:lang w:val="uk-UA"/>
        </w:rPr>
        <w:t>Platform</w:t>
      </w:r>
      <w:proofErr w:type="spellEnd"/>
      <w:r w:rsidRPr="004A73E3">
        <w:rPr>
          <w:rFonts w:ascii="Times New Roman" w:hAnsi="Times New Roman"/>
          <w:b/>
          <w:bCs/>
          <w:color w:val="000000"/>
          <w:sz w:val="24"/>
          <w:szCs w:val="24"/>
          <w:lang w:val="uk-UA"/>
        </w:rPr>
        <w:t xml:space="preserve"> - </w:t>
      </w:r>
      <w:hyperlink r:id="rId9" w:history="1">
        <w:r w:rsidRPr="004A73E3">
          <w:rPr>
            <w:rStyle w:val="a5"/>
            <w:rFonts w:ascii="Times New Roman" w:hAnsi="Times New Roman"/>
            <w:b/>
            <w:bCs/>
            <w:color w:val="1155CC"/>
            <w:sz w:val="24"/>
            <w:szCs w:val="24"/>
            <w:lang w:val="uk-UA"/>
          </w:rPr>
          <w:t>https://official.doctorthinking.org/</w:t>
        </w:r>
      </w:hyperlink>
      <w:r w:rsidRPr="004A73E3">
        <w:rPr>
          <w:rFonts w:ascii="Times New Roman" w:hAnsi="Times New Roman"/>
          <w:b/>
          <w:bCs/>
          <w:color w:val="000000"/>
          <w:sz w:val="24"/>
          <w:szCs w:val="24"/>
          <w:lang w:val="uk-UA"/>
        </w:rPr>
        <w:t xml:space="preserve"> , </w:t>
      </w:r>
      <w:hyperlink r:id="rId10" w:history="1">
        <w:r w:rsidRPr="004A73E3">
          <w:rPr>
            <w:rStyle w:val="a5"/>
            <w:b/>
            <w:bCs/>
            <w:color w:val="1D2125"/>
            <w:sz w:val="24"/>
            <w:szCs w:val="24"/>
            <w:lang w:val="uk-UA"/>
          </w:rPr>
          <w:t>Навчальна платформа</w:t>
        </w:r>
      </w:hyperlink>
      <w:r w:rsidRPr="004A73E3">
        <w:rPr>
          <w:rFonts w:ascii="Times New Roman" w:hAnsi="Times New Roman"/>
          <w:b/>
          <w:bCs/>
          <w:color w:val="1D2125"/>
          <w:sz w:val="24"/>
          <w:szCs w:val="24"/>
          <w:lang w:val="uk-UA"/>
        </w:rPr>
        <w:t xml:space="preserve"> </w:t>
      </w:r>
      <w:r w:rsidRPr="004A73E3">
        <w:rPr>
          <w:rFonts w:ascii="Times New Roman" w:hAnsi="Times New Roman"/>
          <w:b/>
          <w:bCs/>
          <w:color w:val="1D2125"/>
          <w:sz w:val="24"/>
          <w:szCs w:val="24"/>
          <w:shd w:val="clear" w:color="auto" w:fill="FFFFFF"/>
          <w:lang w:val="uk-UA"/>
        </w:rPr>
        <w:t xml:space="preserve">Центру громадського здоров'я МОЗ України - </w:t>
      </w:r>
      <w:hyperlink r:id="rId11" w:history="1">
        <w:r w:rsidRPr="004A73E3">
          <w:rPr>
            <w:rStyle w:val="a5"/>
            <w:rFonts w:ascii="Times New Roman" w:hAnsi="Times New Roman"/>
            <w:b/>
            <w:bCs/>
            <w:color w:val="1155CC"/>
            <w:sz w:val="24"/>
            <w:szCs w:val="24"/>
            <w:shd w:val="clear" w:color="auto" w:fill="FFFFFF"/>
            <w:lang w:val="uk-UA"/>
          </w:rPr>
          <w:t>https://portal.phc.org.ua/uk/view_all_courses/</w:t>
        </w:r>
      </w:hyperlink>
      <w:r w:rsidRPr="004A73E3">
        <w:rPr>
          <w:rFonts w:ascii="Times New Roman" w:hAnsi="Times New Roman"/>
          <w:b/>
          <w:bCs/>
          <w:color w:val="1D2125"/>
          <w:sz w:val="24"/>
          <w:szCs w:val="24"/>
          <w:shd w:val="clear" w:color="auto" w:fill="FFFFFF"/>
          <w:lang w:val="uk-UA"/>
        </w:rPr>
        <w:t xml:space="preserve"> , Академія НСЗУ - </w:t>
      </w:r>
      <w:hyperlink r:id="rId12" w:history="1">
        <w:r w:rsidRPr="004A73E3">
          <w:rPr>
            <w:rStyle w:val="a5"/>
            <w:rFonts w:ascii="Times New Roman" w:hAnsi="Times New Roman"/>
            <w:b/>
            <w:bCs/>
            <w:color w:val="1155CC"/>
            <w:sz w:val="24"/>
            <w:szCs w:val="24"/>
            <w:shd w:val="clear" w:color="auto" w:fill="FFFFFF"/>
            <w:lang w:val="uk-UA"/>
          </w:rPr>
          <w:t>https://academy.nszu.gov.ua/</w:t>
        </w:r>
      </w:hyperlink>
      <w:r w:rsidRPr="004A73E3">
        <w:rPr>
          <w:rFonts w:ascii="Times New Roman" w:hAnsi="Times New Roman"/>
          <w:b/>
          <w:bCs/>
          <w:color w:val="1D2125"/>
          <w:sz w:val="24"/>
          <w:szCs w:val="24"/>
          <w:shd w:val="clear" w:color="auto" w:fill="FFFFFF"/>
          <w:lang w:val="uk-UA"/>
        </w:rPr>
        <w:t xml:space="preserve">  </w:t>
      </w:r>
      <w:r w:rsidRPr="004A73E3">
        <w:rPr>
          <w:rFonts w:ascii="Times New Roman" w:eastAsia="SimSun" w:hAnsi="Times New Roman"/>
          <w:b/>
          <w:bCs/>
          <w:sz w:val="24"/>
          <w:szCs w:val="24"/>
          <w:lang w:val="uk-UA"/>
        </w:rPr>
        <w:t>погоджено вченою радою медичного факультету ХДУ протокол № 10 від 19 червня 2024 року.</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lastRenderedPageBreak/>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Маршрут практичного заняття: на кожному занятті проводиться поточний контроль знань і практичних навичок (вміння продемонструвати методики обстеження хребта людини, включаючи візуальні, мануальні та інструментальні методики; техніку проведення терапевтичних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Мова оцінювання та мова викладання - державна. </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w:t>
      </w:r>
      <w:proofErr w:type="spellStart"/>
      <w:r w:rsidRPr="004A73E3">
        <w:rPr>
          <w:rFonts w:ascii="Times New Roman" w:hAnsi="Times New Roman"/>
          <w:bCs/>
          <w:sz w:val="24"/>
          <w:szCs w:val="24"/>
          <w:lang w:val="uk-UA" w:eastAsia="ru-RU"/>
        </w:rPr>
        <w:t>ерготерапевта</w:t>
      </w:r>
      <w:proofErr w:type="spellEnd"/>
      <w:r w:rsidRPr="004A73E3">
        <w:rPr>
          <w:rFonts w:ascii="Times New Roman" w:hAnsi="Times New Roman"/>
          <w:bCs/>
          <w:sz w:val="24"/>
          <w:szCs w:val="24"/>
          <w:lang w:val="uk-UA" w:eastAsia="ru-RU"/>
        </w:rPr>
        <w:t xml:space="preserve"> перевага надається усному і практичному контролю.</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rsidR="0060340B" w:rsidRPr="004A73E3" w:rsidRDefault="0060340B" w:rsidP="0060340B">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rsidR="004A73E3" w:rsidRPr="004A73E3" w:rsidRDefault="0060340B" w:rsidP="004A73E3">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Cs/>
          <w:sz w:val="24"/>
          <w:szCs w:val="24"/>
          <w:lang w:val="uk-UA" w:eastAsia="ru-RU"/>
        </w:rPr>
        <w:t xml:space="preserve">Плагіат, академічна </w:t>
      </w:r>
      <w:proofErr w:type="spellStart"/>
      <w:r w:rsidRPr="004A73E3">
        <w:rPr>
          <w:rFonts w:ascii="Times New Roman" w:hAnsi="Times New Roman"/>
          <w:bCs/>
          <w:sz w:val="24"/>
          <w:szCs w:val="24"/>
          <w:lang w:val="uk-UA" w:eastAsia="ru-RU"/>
        </w:rPr>
        <w:t>недоброчинність</w:t>
      </w:r>
      <w:proofErr w:type="spellEnd"/>
      <w:r w:rsidRPr="004A73E3">
        <w:rPr>
          <w:rFonts w:ascii="Times New Roman" w:hAnsi="Times New Roman"/>
          <w:bCs/>
          <w:sz w:val="24"/>
          <w:szCs w:val="24"/>
          <w:lang w:val="uk-UA" w:eastAsia="ru-RU"/>
        </w:rPr>
        <w:t>, неетична та незадовільна поведінка в аудиторії під час проведення заняття можуть оцінюватись відніманням балів.</w:t>
      </w:r>
    </w:p>
    <w:p w:rsidR="0060340B" w:rsidRPr="004A73E3" w:rsidRDefault="0060340B" w:rsidP="004A73E3">
      <w:pPr>
        <w:spacing w:after="0" w:line="276" w:lineRule="auto"/>
        <w:ind w:firstLine="668"/>
        <w:jc w:val="both"/>
        <w:rPr>
          <w:rFonts w:ascii="Times New Roman" w:hAnsi="Times New Roman"/>
          <w:bCs/>
          <w:sz w:val="24"/>
          <w:szCs w:val="24"/>
          <w:lang w:val="uk-UA" w:eastAsia="ru-RU"/>
        </w:rPr>
      </w:pPr>
      <w:r w:rsidRPr="004A73E3">
        <w:rPr>
          <w:rFonts w:ascii="Times New Roman" w:hAnsi="Times New Roman"/>
          <w:b/>
          <w:bCs/>
          <w:sz w:val="24"/>
          <w:szCs w:val="24"/>
          <w:lang w:val="uk-UA" w:eastAsia="ru-RU"/>
        </w:rPr>
        <w:lastRenderedPageBreak/>
        <w:t>Семестровий (підсумковий) контроль</w:t>
      </w:r>
      <w:r w:rsidRPr="004A73E3">
        <w:rPr>
          <w:rFonts w:ascii="Times New Roman" w:hAnsi="Times New Roman"/>
          <w:bCs/>
          <w:sz w:val="24"/>
          <w:szCs w:val="24"/>
          <w:lang w:val="uk-UA" w:eastAsia="ru-RU"/>
        </w:rPr>
        <w:t xml:space="preserve"> проводиться у формі диференційного заліку у ІІ семестрі, що 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917760" w:rsidRPr="004A73E3" w:rsidRDefault="00917760" w:rsidP="009D5A2E">
      <w:pPr>
        <w:spacing w:after="0" w:line="276" w:lineRule="auto"/>
        <w:jc w:val="both"/>
        <w:rPr>
          <w:rFonts w:ascii="Times New Roman" w:hAnsi="Times New Roman"/>
          <w:bCs/>
          <w:sz w:val="24"/>
          <w:szCs w:val="24"/>
          <w:lang w:val="uk-UA" w:eastAsia="ru-RU"/>
        </w:rPr>
      </w:pPr>
    </w:p>
    <w:p w:rsidR="0060340B" w:rsidRPr="004A73E3" w:rsidRDefault="0060340B" w:rsidP="00917760">
      <w:pPr>
        <w:pStyle w:val="a6"/>
        <w:numPr>
          <w:ilvl w:val="0"/>
          <w:numId w:val="1"/>
        </w:numPr>
        <w:spacing w:after="0" w:line="240" w:lineRule="auto"/>
        <w:jc w:val="both"/>
        <w:rPr>
          <w:rFonts w:ascii="Times New Roman" w:hAnsi="Times New Roman"/>
          <w:b/>
          <w:bCs/>
          <w:sz w:val="24"/>
          <w:szCs w:val="24"/>
          <w:lang w:val="uk-UA"/>
        </w:rPr>
      </w:pPr>
      <w:r w:rsidRPr="004A73E3">
        <w:rPr>
          <w:rFonts w:ascii="Times New Roman" w:hAnsi="Times New Roman"/>
          <w:b/>
          <w:bCs/>
          <w:sz w:val="24"/>
          <w:szCs w:val="24"/>
          <w:lang w:val="uk-UA"/>
        </w:rPr>
        <w:t>Схема курсу</w:t>
      </w:r>
    </w:p>
    <w:p w:rsidR="0060340B" w:rsidRPr="004A73E3" w:rsidRDefault="0060340B" w:rsidP="0060340B">
      <w:pPr>
        <w:pStyle w:val="a6"/>
        <w:spacing w:after="0" w:line="240" w:lineRule="auto"/>
        <w:jc w:val="both"/>
        <w:rPr>
          <w:rFonts w:ascii="Times New Roman" w:hAnsi="Times New Roman"/>
          <w:b/>
          <w:bCs/>
          <w:sz w:val="24"/>
          <w:szCs w:val="24"/>
          <w:lang w:val="uk-UA"/>
        </w:rPr>
      </w:pPr>
      <w:r w:rsidRPr="004A73E3">
        <w:rPr>
          <w:rFonts w:ascii="Times New Roman" w:hAnsi="Times New Roman"/>
          <w:b/>
          <w:bCs/>
          <w:sz w:val="24"/>
          <w:szCs w:val="24"/>
          <w:lang w:val="uk-UA"/>
        </w:rPr>
        <w:t xml:space="preserve">Семестр ІІ </w:t>
      </w:r>
    </w:p>
    <w:p w:rsidR="009D5A2E" w:rsidRPr="004A73E3" w:rsidRDefault="009D5A2E" w:rsidP="0060340B">
      <w:pPr>
        <w:pStyle w:val="a6"/>
        <w:spacing w:after="0" w:line="240" w:lineRule="auto"/>
        <w:jc w:val="both"/>
        <w:rPr>
          <w:rFonts w:ascii="Times New Roman" w:hAnsi="Times New Roman"/>
          <w:b/>
          <w:bCs/>
          <w:sz w:val="24"/>
          <w:szCs w:val="24"/>
          <w:lang w:val="uk-UA"/>
        </w:rPr>
      </w:pPr>
    </w:p>
    <w:tbl>
      <w:tblPr>
        <w:tblStyle w:val="a7"/>
        <w:tblW w:w="14088" w:type="dxa"/>
        <w:tblInd w:w="-5" w:type="dxa"/>
        <w:tblLook w:val="04A0" w:firstRow="1" w:lastRow="0" w:firstColumn="1" w:lastColumn="0" w:noHBand="0" w:noVBand="1"/>
      </w:tblPr>
      <w:tblGrid>
        <w:gridCol w:w="1981"/>
        <w:gridCol w:w="4222"/>
        <w:gridCol w:w="2019"/>
        <w:gridCol w:w="2547"/>
        <w:gridCol w:w="1556"/>
        <w:gridCol w:w="1749"/>
        <w:gridCol w:w="14"/>
      </w:tblGrid>
      <w:tr w:rsidR="00A76B36" w:rsidRPr="004A73E3" w:rsidTr="001C5D02">
        <w:trPr>
          <w:gridAfter w:val="1"/>
          <w:wAfter w:w="14" w:type="dxa"/>
        </w:trPr>
        <w:tc>
          <w:tcPr>
            <w:tcW w:w="1981" w:type="dxa"/>
          </w:tcPr>
          <w:p w:rsidR="00A76B36" w:rsidRPr="004A73E3" w:rsidRDefault="00A76B36" w:rsidP="001C5D02">
            <w:pPr>
              <w:pStyle w:val="a6"/>
              <w:spacing w:after="0" w:line="240" w:lineRule="auto"/>
              <w:ind w:left="0"/>
              <w:jc w:val="center"/>
              <w:rPr>
                <w:rFonts w:ascii="Times New Roman" w:hAnsi="Times New Roman"/>
                <w:b/>
                <w:bCs/>
                <w:sz w:val="24"/>
                <w:szCs w:val="24"/>
                <w:lang w:val="uk-UA"/>
              </w:rPr>
            </w:pPr>
            <w:r w:rsidRPr="004A73E3">
              <w:rPr>
                <w:rFonts w:ascii="Times New Roman" w:hAnsi="Times New Roman"/>
                <w:b/>
                <w:bCs/>
                <w:sz w:val="24"/>
                <w:szCs w:val="24"/>
                <w:lang w:val="uk-UA"/>
              </w:rPr>
              <w:t>Тиждень, дата, години (вказується відповідно до розкладу навчальних занять)</w:t>
            </w:r>
          </w:p>
        </w:tc>
        <w:tc>
          <w:tcPr>
            <w:tcW w:w="4222" w:type="dxa"/>
          </w:tcPr>
          <w:p w:rsidR="00A76B36" w:rsidRPr="004A73E3" w:rsidRDefault="00A76B36" w:rsidP="001C5D02">
            <w:pPr>
              <w:pStyle w:val="a6"/>
              <w:spacing w:after="0" w:line="240" w:lineRule="auto"/>
              <w:ind w:left="0"/>
              <w:jc w:val="center"/>
              <w:rPr>
                <w:rFonts w:ascii="Times New Roman" w:hAnsi="Times New Roman"/>
                <w:b/>
                <w:bCs/>
                <w:sz w:val="24"/>
                <w:szCs w:val="24"/>
                <w:lang w:val="uk-UA"/>
              </w:rPr>
            </w:pPr>
            <w:r w:rsidRPr="004A73E3">
              <w:rPr>
                <w:rFonts w:ascii="Times New Roman" w:hAnsi="Times New Roman"/>
                <w:b/>
                <w:bCs/>
                <w:sz w:val="24"/>
                <w:szCs w:val="24"/>
                <w:lang w:val="uk-UA"/>
              </w:rPr>
              <w:t>Тема, план</w:t>
            </w:r>
          </w:p>
        </w:tc>
        <w:tc>
          <w:tcPr>
            <w:tcW w:w="2019" w:type="dxa"/>
          </w:tcPr>
          <w:p w:rsidR="00A76B36" w:rsidRPr="004A73E3" w:rsidRDefault="00A76B36" w:rsidP="001C5D02">
            <w:pPr>
              <w:pStyle w:val="a6"/>
              <w:spacing w:after="0" w:line="240" w:lineRule="auto"/>
              <w:ind w:left="0"/>
              <w:jc w:val="center"/>
              <w:rPr>
                <w:rFonts w:ascii="Times New Roman" w:hAnsi="Times New Roman"/>
                <w:b/>
                <w:bCs/>
                <w:sz w:val="24"/>
                <w:szCs w:val="24"/>
                <w:lang w:val="uk-UA"/>
              </w:rPr>
            </w:pPr>
            <w:r w:rsidRPr="004A73E3">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2547" w:type="dxa"/>
          </w:tcPr>
          <w:p w:rsidR="00A76B36" w:rsidRPr="004A73E3" w:rsidRDefault="00A76B36" w:rsidP="001C5D02">
            <w:pPr>
              <w:pStyle w:val="a6"/>
              <w:spacing w:after="0" w:line="240" w:lineRule="auto"/>
              <w:ind w:left="0"/>
              <w:jc w:val="center"/>
              <w:rPr>
                <w:rFonts w:ascii="Times New Roman" w:hAnsi="Times New Roman"/>
                <w:b/>
                <w:bCs/>
                <w:sz w:val="24"/>
                <w:szCs w:val="24"/>
                <w:lang w:val="uk-UA"/>
              </w:rPr>
            </w:pPr>
            <w:r w:rsidRPr="004A73E3">
              <w:rPr>
                <w:rFonts w:ascii="Times New Roman" w:hAnsi="Times New Roman"/>
                <w:b/>
                <w:bCs/>
                <w:sz w:val="24"/>
                <w:szCs w:val="24"/>
                <w:lang w:val="uk-UA"/>
              </w:rPr>
              <w:t>Список рекомендованих джерел</w:t>
            </w:r>
          </w:p>
        </w:tc>
        <w:tc>
          <w:tcPr>
            <w:tcW w:w="1556" w:type="dxa"/>
          </w:tcPr>
          <w:p w:rsidR="00A76B36" w:rsidRPr="004A73E3" w:rsidRDefault="00A76B36" w:rsidP="001C5D02">
            <w:pPr>
              <w:pStyle w:val="a6"/>
              <w:spacing w:after="0" w:line="240" w:lineRule="auto"/>
              <w:ind w:left="0"/>
              <w:jc w:val="both"/>
              <w:rPr>
                <w:rFonts w:ascii="Times New Roman" w:hAnsi="Times New Roman"/>
                <w:b/>
                <w:bCs/>
                <w:sz w:val="24"/>
                <w:szCs w:val="24"/>
                <w:lang w:val="uk-UA"/>
              </w:rPr>
            </w:pPr>
            <w:r w:rsidRPr="004A73E3">
              <w:rPr>
                <w:rFonts w:ascii="Times New Roman" w:hAnsi="Times New Roman"/>
                <w:b/>
                <w:bCs/>
                <w:sz w:val="24"/>
                <w:szCs w:val="24"/>
                <w:lang w:val="uk-UA"/>
              </w:rPr>
              <w:t>Завдання</w:t>
            </w:r>
          </w:p>
        </w:tc>
        <w:tc>
          <w:tcPr>
            <w:tcW w:w="1749" w:type="dxa"/>
          </w:tcPr>
          <w:p w:rsidR="00A76B36" w:rsidRPr="004A73E3" w:rsidRDefault="00A76B36" w:rsidP="001C5D02">
            <w:pPr>
              <w:pStyle w:val="a6"/>
              <w:spacing w:after="0" w:line="240" w:lineRule="auto"/>
              <w:ind w:left="0"/>
              <w:jc w:val="center"/>
              <w:rPr>
                <w:rFonts w:ascii="Times New Roman" w:hAnsi="Times New Roman"/>
                <w:b/>
                <w:bCs/>
                <w:sz w:val="24"/>
                <w:szCs w:val="24"/>
                <w:lang w:val="uk-UA"/>
              </w:rPr>
            </w:pPr>
            <w:r w:rsidRPr="004A73E3">
              <w:rPr>
                <w:rFonts w:ascii="Times New Roman" w:hAnsi="Times New Roman"/>
                <w:b/>
                <w:bCs/>
                <w:sz w:val="24"/>
                <w:szCs w:val="24"/>
                <w:lang w:val="uk-UA"/>
              </w:rPr>
              <w:t>Максимальна кількість балів</w:t>
            </w:r>
          </w:p>
        </w:tc>
      </w:tr>
      <w:tr w:rsidR="00A76B36" w:rsidRPr="004A73E3" w:rsidTr="001C5D02">
        <w:tc>
          <w:tcPr>
            <w:tcW w:w="14088" w:type="dxa"/>
            <w:gridSpan w:val="7"/>
          </w:tcPr>
          <w:p w:rsidR="002E0369" w:rsidRDefault="00A76B36" w:rsidP="004A73E3">
            <w:pPr>
              <w:pStyle w:val="a6"/>
              <w:spacing w:after="0" w:line="240" w:lineRule="auto"/>
              <w:ind w:left="0"/>
              <w:jc w:val="center"/>
              <w:rPr>
                <w:rFonts w:ascii="Times New Roman" w:hAnsi="Times New Roman"/>
                <w:b/>
                <w:lang w:val="uk-UA"/>
              </w:rPr>
            </w:pPr>
            <w:r w:rsidRPr="004A73E3">
              <w:rPr>
                <w:rFonts w:ascii="Times New Roman" w:hAnsi="Times New Roman"/>
                <w:b/>
                <w:bCs/>
                <w:sz w:val="24"/>
                <w:szCs w:val="24"/>
                <w:lang w:val="uk-UA"/>
              </w:rPr>
              <w:t xml:space="preserve">МОДУЛЬ 1. </w:t>
            </w:r>
            <w:r w:rsidR="002E0369" w:rsidRPr="004A73E3">
              <w:rPr>
                <w:rFonts w:ascii="Times New Roman" w:hAnsi="Times New Roman"/>
                <w:b/>
                <w:bCs/>
                <w:sz w:val="24"/>
                <w:szCs w:val="24"/>
                <w:lang w:val="uk-UA"/>
              </w:rPr>
              <w:t xml:space="preserve"> </w:t>
            </w:r>
            <w:r w:rsidR="002E0369" w:rsidRPr="004A73E3">
              <w:rPr>
                <w:rFonts w:ascii="Times New Roman" w:hAnsi="Times New Roman"/>
                <w:b/>
                <w:sz w:val="28"/>
                <w:szCs w:val="28"/>
                <w:lang w:val="uk-UA"/>
              </w:rPr>
              <w:t>Основи принципи надання медичної допомоги у військово-польових умовах.</w:t>
            </w:r>
          </w:p>
          <w:p w:rsidR="004A73E3" w:rsidRPr="004A73E3" w:rsidRDefault="004A73E3" w:rsidP="004A73E3">
            <w:pPr>
              <w:pStyle w:val="a6"/>
              <w:spacing w:after="0" w:line="240" w:lineRule="auto"/>
              <w:ind w:left="0"/>
              <w:jc w:val="center"/>
              <w:rPr>
                <w:rFonts w:ascii="Times New Roman" w:hAnsi="Times New Roman"/>
                <w:b/>
                <w:lang w:val="uk-UA"/>
              </w:rPr>
            </w:pPr>
          </w:p>
        </w:tc>
      </w:tr>
      <w:tr w:rsidR="00A76B36" w:rsidRPr="004A73E3" w:rsidTr="001C5D02">
        <w:trPr>
          <w:gridAfter w:val="1"/>
          <w:wAfter w:w="14" w:type="dxa"/>
        </w:trPr>
        <w:tc>
          <w:tcPr>
            <w:tcW w:w="1981" w:type="dxa"/>
          </w:tcPr>
          <w:p w:rsidR="00A76B36" w:rsidRPr="004A73E3" w:rsidRDefault="00A76B36" w:rsidP="001C5D02">
            <w:pPr>
              <w:spacing w:line="23" w:lineRule="atLeast"/>
              <w:ind w:right="-317"/>
              <w:jc w:val="center"/>
              <w:rPr>
                <w:rFonts w:ascii="Times New Roman" w:hAnsi="Times New Roman"/>
                <w:b/>
                <w:bCs/>
                <w:sz w:val="24"/>
                <w:szCs w:val="24"/>
                <w:lang w:val="uk-UA"/>
              </w:rPr>
            </w:pPr>
            <w:r w:rsidRPr="004A73E3">
              <w:rPr>
                <w:rFonts w:ascii="Times New Roman" w:hAnsi="Times New Roman"/>
                <w:b/>
                <w:bCs/>
                <w:sz w:val="24"/>
                <w:szCs w:val="24"/>
                <w:lang w:val="uk-UA"/>
              </w:rPr>
              <w:t>Тиждень 1</w:t>
            </w:r>
          </w:p>
          <w:p w:rsidR="00A76B36" w:rsidRPr="004A73E3" w:rsidRDefault="00A76B36" w:rsidP="001C5D02">
            <w:pPr>
              <w:spacing w:line="23" w:lineRule="atLeast"/>
              <w:ind w:right="-317"/>
              <w:jc w:val="center"/>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A76B36" w:rsidRPr="004A73E3" w:rsidRDefault="00A76B36" w:rsidP="001C5D02">
            <w:pPr>
              <w:pStyle w:val="a6"/>
              <w:spacing w:after="0" w:line="240" w:lineRule="auto"/>
              <w:ind w:left="0"/>
              <w:jc w:val="both"/>
              <w:rPr>
                <w:rFonts w:ascii="Times New Roman" w:hAnsi="Times New Roman"/>
                <w:b/>
                <w:bCs/>
                <w:sz w:val="24"/>
                <w:szCs w:val="24"/>
                <w:lang w:val="uk-UA"/>
              </w:rPr>
            </w:pPr>
          </w:p>
        </w:tc>
        <w:tc>
          <w:tcPr>
            <w:tcW w:w="4222" w:type="dxa"/>
          </w:tcPr>
          <w:p w:rsidR="00A76B36" w:rsidRPr="004A73E3" w:rsidRDefault="00A76B36" w:rsidP="001C5D02">
            <w:pPr>
              <w:pStyle w:val="a6"/>
              <w:spacing w:after="0" w:line="240" w:lineRule="auto"/>
              <w:ind w:left="0"/>
              <w:jc w:val="both"/>
              <w:rPr>
                <w:rFonts w:ascii="Times New Roman" w:hAnsi="Times New Roman"/>
                <w:b/>
                <w:bCs/>
                <w:lang w:val="uk-UA"/>
              </w:rPr>
            </w:pPr>
            <w:r w:rsidRPr="004A73E3">
              <w:rPr>
                <w:rFonts w:ascii="Times New Roman" w:hAnsi="Times New Roman"/>
                <w:b/>
                <w:bCs/>
                <w:lang w:val="uk-UA"/>
              </w:rPr>
              <w:t xml:space="preserve">Тема 1: </w:t>
            </w:r>
          </w:p>
          <w:p w:rsidR="00A76B36" w:rsidRPr="004A73E3" w:rsidRDefault="00A76B36" w:rsidP="001C5D02">
            <w:pPr>
              <w:pStyle w:val="a6"/>
              <w:spacing w:after="0" w:line="240" w:lineRule="auto"/>
              <w:ind w:left="0"/>
              <w:jc w:val="both"/>
              <w:rPr>
                <w:rFonts w:ascii="Times New Roman" w:hAnsi="Times New Roman"/>
                <w:b/>
                <w:bCs/>
                <w:lang w:val="uk-UA"/>
              </w:rPr>
            </w:pPr>
            <w:r w:rsidRPr="004A73E3">
              <w:rPr>
                <w:rFonts w:ascii="Times New Roman" w:hAnsi="Times New Roman"/>
                <w:b/>
                <w:lang w:val="uk-UA"/>
              </w:rPr>
              <w:t xml:space="preserve">Основні принципи тактичної медицини, головна ціль вивчення дисципліни. Принципи надання </w:t>
            </w:r>
            <w:proofErr w:type="spellStart"/>
            <w:r w:rsidRPr="004A73E3">
              <w:rPr>
                <w:rFonts w:ascii="Times New Roman" w:hAnsi="Times New Roman"/>
                <w:b/>
                <w:lang w:val="uk-UA"/>
              </w:rPr>
              <w:t>домедичної</w:t>
            </w:r>
            <w:proofErr w:type="spellEnd"/>
            <w:r w:rsidRPr="004A73E3">
              <w:rPr>
                <w:rFonts w:ascii="Times New Roman" w:hAnsi="Times New Roman"/>
                <w:b/>
                <w:lang w:val="uk-UA"/>
              </w:rPr>
              <w:t xml:space="preserve"> допомоги. Первинне і вторинне обстеження постраждалого.</w:t>
            </w:r>
          </w:p>
          <w:p w:rsidR="00C27BB7" w:rsidRPr="004A73E3" w:rsidRDefault="00C27BB7" w:rsidP="00C27BB7">
            <w:pPr>
              <w:pStyle w:val="a6"/>
              <w:numPr>
                <w:ilvl w:val="0"/>
                <w:numId w:val="5"/>
              </w:numPr>
              <w:spacing w:line="240" w:lineRule="auto"/>
              <w:jc w:val="both"/>
              <w:rPr>
                <w:rFonts w:ascii="Times New Roman" w:hAnsi="Times New Roman"/>
                <w:bCs/>
                <w:lang w:val="uk-UA"/>
              </w:rPr>
            </w:pPr>
            <w:r w:rsidRPr="004A73E3">
              <w:rPr>
                <w:rFonts w:ascii="Times New Roman" w:hAnsi="Times New Roman"/>
                <w:lang w:val="uk-UA"/>
              </w:rPr>
              <w:t>Історія виникнення розділу «тактична медицина». Основна мета (ціль) тактичної медицини.</w:t>
            </w:r>
          </w:p>
          <w:p w:rsidR="00C27BB7" w:rsidRPr="004A73E3" w:rsidRDefault="00C27BB7" w:rsidP="00C27BB7">
            <w:pPr>
              <w:pStyle w:val="a6"/>
              <w:numPr>
                <w:ilvl w:val="0"/>
                <w:numId w:val="5"/>
              </w:numPr>
              <w:spacing w:line="240" w:lineRule="auto"/>
              <w:jc w:val="both"/>
              <w:rPr>
                <w:rFonts w:ascii="Times New Roman" w:hAnsi="Times New Roman"/>
                <w:bCs/>
                <w:lang w:val="uk-UA"/>
              </w:rPr>
            </w:pPr>
            <w:r w:rsidRPr="004A73E3">
              <w:rPr>
                <w:rFonts w:ascii="Times New Roman" w:hAnsi="Times New Roman"/>
                <w:lang w:val="uk-UA"/>
              </w:rPr>
              <w:t xml:space="preserve">Суб’єкти володіння навиками надання першої </w:t>
            </w:r>
            <w:proofErr w:type="spellStart"/>
            <w:r w:rsidRPr="004A73E3">
              <w:rPr>
                <w:rFonts w:ascii="Times New Roman" w:hAnsi="Times New Roman"/>
                <w:lang w:val="uk-UA"/>
              </w:rPr>
              <w:t>домедичної</w:t>
            </w:r>
            <w:proofErr w:type="spellEnd"/>
            <w:r w:rsidRPr="004A73E3">
              <w:rPr>
                <w:rFonts w:ascii="Times New Roman" w:hAnsi="Times New Roman"/>
                <w:lang w:val="uk-UA"/>
              </w:rPr>
              <w:t xml:space="preserve"> допомоги. </w:t>
            </w:r>
          </w:p>
          <w:p w:rsidR="00A76B36" w:rsidRPr="004A73E3" w:rsidRDefault="00C27BB7" w:rsidP="00C27BB7">
            <w:pPr>
              <w:pStyle w:val="a6"/>
              <w:numPr>
                <w:ilvl w:val="0"/>
                <w:numId w:val="5"/>
              </w:numPr>
              <w:spacing w:line="240" w:lineRule="auto"/>
              <w:jc w:val="both"/>
              <w:rPr>
                <w:rFonts w:ascii="Times New Roman" w:hAnsi="Times New Roman"/>
                <w:bCs/>
                <w:lang w:val="uk-UA"/>
              </w:rPr>
            </w:pPr>
            <w:r w:rsidRPr="004A73E3">
              <w:rPr>
                <w:rFonts w:ascii="Times New Roman" w:hAnsi="Times New Roman"/>
                <w:lang w:val="uk-UA"/>
              </w:rPr>
              <w:t>Головні напрямки «тактичної медицини». Поняття терміну «</w:t>
            </w:r>
            <w:proofErr w:type="spellStart"/>
            <w:r w:rsidRPr="004A73E3">
              <w:rPr>
                <w:rFonts w:ascii="Times New Roman" w:hAnsi="Times New Roman"/>
                <w:lang w:val="uk-UA"/>
              </w:rPr>
              <w:t>превентативні</w:t>
            </w:r>
            <w:proofErr w:type="spellEnd"/>
            <w:r w:rsidRPr="004A73E3">
              <w:rPr>
                <w:rFonts w:ascii="Times New Roman" w:hAnsi="Times New Roman"/>
                <w:lang w:val="uk-UA"/>
              </w:rPr>
              <w:t xml:space="preserve"> летальні випадки» </w:t>
            </w:r>
          </w:p>
          <w:p w:rsidR="00C27BB7" w:rsidRPr="004A73E3" w:rsidRDefault="00C27BB7" w:rsidP="00A76B36">
            <w:pPr>
              <w:pStyle w:val="a6"/>
              <w:numPr>
                <w:ilvl w:val="0"/>
                <w:numId w:val="5"/>
              </w:numPr>
              <w:spacing w:line="240" w:lineRule="auto"/>
              <w:jc w:val="both"/>
              <w:rPr>
                <w:rFonts w:ascii="Times New Roman" w:hAnsi="Times New Roman"/>
                <w:bCs/>
                <w:lang w:val="uk-UA"/>
              </w:rPr>
            </w:pPr>
            <w:r w:rsidRPr="004A73E3">
              <w:rPr>
                <w:rFonts w:ascii="Times New Roman" w:hAnsi="Times New Roman"/>
                <w:lang w:val="uk-UA"/>
              </w:rPr>
              <w:t xml:space="preserve">Правові аспекти надання </w:t>
            </w:r>
            <w:proofErr w:type="spellStart"/>
            <w:r w:rsidRPr="004A73E3">
              <w:rPr>
                <w:rFonts w:ascii="Times New Roman" w:hAnsi="Times New Roman"/>
                <w:lang w:val="uk-UA"/>
              </w:rPr>
              <w:t>домедичної</w:t>
            </w:r>
            <w:proofErr w:type="spellEnd"/>
            <w:r w:rsidRPr="004A73E3">
              <w:rPr>
                <w:rFonts w:ascii="Times New Roman" w:hAnsi="Times New Roman"/>
                <w:lang w:val="uk-UA"/>
              </w:rPr>
              <w:t xml:space="preserve"> допомоги. </w:t>
            </w:r>
          </w:p>
          <w:p w:rsidR="00A76B36" w:rsidRPr="004A73E3" w:rsidRDefault="00C27BB7" w:rsidP="00443509">
            <w:pPr>
              <w:pStyle w:val="a6"/>
              <w:numPr>
                <w:ilvl w:val="0"/>
                <w:numId w:val="5"/>
              </w:numPr>
              <w:spacing w:line="240" w:lineRule="auto"/>
              <w:jc w:val="both"/>
              <w:rPr>
                <w:rFonts w:ascii="Times New Roman" w:hAnsi="Times New Roman"/>
                <w:bCs/>
                <w:lang w:val="uk-UA"/>
              </w:rPr>
            </w:pPr>
            <w:r w:rsidRPr="004A73E3">
              <w:rPr>
                <w:rFonts w:ascii="Times New Roman" w:hAnsi="Times New Roman"/>
                <w:lang w:val="uk-UA"/>
              </w:rPr>
              <w:lastRenderedPageBreak/>
              <w:t xml:space="preserve">Поняття особистої безпеки, засоби особистої безпеки. </w:t>
            </w:r>
          </w:p>
        </w:tc>
        <w:tc>
          <w:tcPr>
            <w:tcW w:w="2019" w:type="dxa"/>
          </w:tcPr>
          <w:p w:rsidR="00A76B36" w:rsidRPr="004A73E3" w:rsidRDefault="00A76B36" w:rsidP="001C5D02">
            <w:pPr>
              <w:spacing w:line="23" w:lineRule="atLeast"/>
              <w:rPr>
                <w:rFonts w:ascii="Times New Roman" w:hAnsi="Times New Roman"/>
                <w:lang w:val="uk-UA"/>
              </w:rPr>
            </w:pPr>
            <w:r w:rsidRPr="004A73E3">
              <w:rPr>
                <w:rFonts w:ascii="Times New Roman" w:hAnsi="Times New Roman"/>
                <w:lang w:val="uk-UA"/>
              </w:rPr>
              <w:lastRenderedPageBreak/>
              <w:t>Лекція – 2 год.;</w:t>
            </w:r>
          </w:p>
          <w:p w:rsidR="00A76B36" w:rsidRPr="004A73E3" w:rsidRDefault="00A76B36" w:rsidP="001C5D02">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A76B36" w:rsidRPr="004A73E3" w:rsidRDefault="006A59C3" w:rsidP="001C5D02">
            <w:pPr>
              <w:pStyle w:val="a6"/>
              <w:spacing w:after="0" w:line="240" w:lineRule="auto"/>
              <w:ind w:left="0"/>
              <w:jc w:val="both"/>
              <w:rPr>
                <w:rFonts w:ascii="Times New Roman" w:hAnsi="Times New Roman"/>
                <w:b/>
                <w:bCs/>
                <w:lang w:val="uk-UA"/>
              </w:rPr>
            </w:pPr>
            <w:r w:rsidRPr="004A73E3">
              <w:rPr>
                <w:rFonts w:ascii="Times New Roman" w:hAnsi="Times New Roman"/>
                <w:lang w:val="uk-UA"/>
              </w:rPr>
              <w:t>Самостійна робота – 6</w:t>
            </w:r>
            <w:r w:rsidR="00A76B36" w:rsidRPr="004A73E3">
              <w:rPr>
                <w:rFonts w:ascii="Times New Roman" w:hAnsi="Times New Roman"/>
                <w:lang w:val="uk-UA"/>
              </w:rPr>
              <w:t xml:space="preserve"> год.</w:t>
            </w:r>
          </w:p>
        </w:tc>
        <w:tc>
          <w:tcPr>
            <w:tcW w:w="2547" w:type="dxa"/>
          </w:tcPr>
          <w:p w:rsidR="00A76B36" w:rsidRPr="004A73E3" w:rsidRDefault="00A76B36" w:rsidP="001C5D02">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A76B36" w:rsidRPr="004A73E3" w:rsidRDefault="00A76B36" w:rsidP="001C5D02">
            <w:pPr>
              <w:pStyle w:val="a6"/>
              <w:spacing w:after="0" w:line="240" w:lineRule="auto"/>
              <w:ind w:left="0"/>
              <w:jc w:val="both"/>
              <w:rPr>
                <w:rFonts w:ascii="Times New Roman" w:hAnsi="Times New Roman"/>
                <w:b/>
                <w:bCs/>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A76B36" w:rsidRPr="004A73E3" w:rsidRDefault="00A76B36" w:rsidP="001C5D02">
            <w:pPr>
              <w:pStyle w:val="a6"/>
              <w:spacing w:after="0" w:line="240" w:lineRule="auto"/>
              <w:ind w:left="0"/>
              <w:jc w:val="both"/>
              <w:rPr>
                <w:rFonts w:ascii="Times New Roman" w:hAnsi="Times New Roman"/>
                <w:b/>
                <w:bCs/>
                <w:lang w:val="uk-UA"/>
              </w:rPr>
            </w:pPr>
            <w:r w:rsidRPr="004A73E3">
              <w:rPr>
                <w:rFonts w:ascii="Times New Roman" w:hAnsi="Times New Roman"/>
                <w:lang w:val="uk-UA"/>
              </w:rPr>
              <w:t>Самостійна, теоретична та практична</w:t>
            </w:r>
          </w:p>
        </w:tc>
        <w:tc>
          <w:tcPr>
            <w:tcW w:w="1749" w:type="dxa"/>
          </w:tcPr>
          <w:p w:rsidR="00A76B36" w:rsidRPr="004A73E3" w:rsidRDefault="00A76B36"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lastRenderedPageBreak/>
              <w:t>Тиждень 2</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017ECC" w:rsidRPr="004A73E3" w:rsidRDefault="00017ECC" w:rsidP="00017ECC">
            <w:pPr>
              <w:pStyle w:val="a6"/>
              <w:spacing w:after="0" w:line="240" w:lineRule="auto"/>
              <w:ind w:left="0"/>
              <w:jc w:val="both"/>
              <w:rPr>
                <w:rFonts w:ascii="Times New Roman" w:hAnsi="Times New Roman"/>
                <w:b/>
                <w:lang w:val="uk-UA"/>
              </w:rPr>
            </w:pPr>
            <w:r w:rsidRPr="004A73E3">
              <w:rPr>
                <w:rFonts w:ascii="Times New Roman" w:hAnsi="Times New Roman"/>
                <w:b/>
                <w:bCs/>
                <w:lang w:val="uk-UA"/>
              </w:rPr>
              <w:t xml:space="preserve">Тема 2: </w:t>
            </w:r>
            <w:r w:rsidR="00D80173" w:rsidRPr="004A73E3">
              <w:rPr>
                <w:rFonts w:ascii="Times New Roman" w:hAnsi="Times New Roman"/>
                <w:b/>
                <w:lang w:val="uk-UA"/>
              </w:rPr>
              <w:t xml:space="preserve">Основи принципи надання медичної допомоги у військово-польових умовах. Обсяг допомоги у військово-польових умовах. </w:t>
            </w:r>
            <w:r w:rsidR="00B60E8C" w:rsidRPr="004A73E3">
              <w:rPr>
                <w:rFonts w:ascii="Times New Roman" w:hAnsi="Times New Roman"/>
                <w:b/>
                <w:lang w:val="uk-UA"/>
              </w:rPr>
              <w:t xml:space="preserve">Зони (етапи) надання </w:t>
            </w:r>
            <w:proofErr w:type="spellStart"/>
            <w:r w:rsidR="00B60E8C" w:rsidRPr="004A73E3">
              <w:rPr>
                <w:rFonts w:ascii="Times New Roman" w:hAnsi="Times New Roman"/>
                <w:b/>
                <w:lang w:val="uk-UA"/>
              </w:rPr>
              <w:t>домедичної</w:t>
            </w:r>
            <w:proofErr w:type="spellEnd"/>
            <w:r w:rsidR="00B60E8C" w:rsidRPr="004A73E3">
              <w:rPr>
                <w:rFonts w:ascii="Times New Roman" w:hAnsi="Times New Roman"/>
                <w:b/>
                <w:lang w:val="uk-UA"/>
              </w:rPr>
              <w:t xml:space="preserve"> допомоги в тактичній медицині. Надання медичної допомоги в бойових (секторах обстрілу та укриття) і небойових умовах.</w:t>
            </w:r>
          </w:p>
          <w:p w:rsidR="000F0B22" w:rsidRPr="004A73E3" w:rsidRDefault="000F0B22" w:rsidP="000F0B22">
            <w:pPr>
              <w:pStyle w:val="a6"/>
              <w:numPr>
                <w:ilvl w:val="0"/>
                <w:numId w:val="16"/>
              </w:numPr>
              <w:spacing w:after="0" w:line="240" w:lineRule="auto"/>
              <w:jc w:val="both"/>
              <w:rPr>
                <w:rFonts w:ascii="Times New Roman" w:hAnsi="Times New Roman"/>
                <w:lang w:val="uk-UA"/>
              </w:rPr>
            </w:pPr>
            <w:r w:rsidRPr="004A73E3">
              <w:rPr>
                <w:rFonts w:ascii="Times New Roman" w:hAnsi="Times New Roman"/>
                <w:lang w:val="uk-UA"/>
              </w:rPr>
              <w:t xml:space="preserve">Поняття про «червону», «жовту» та «зелену» </w:t>
            </w:r>
            <w:r w:rsidR="009D350C" w:rsidRPr="004A73E3">
              <w:rPr>
                <w:rFonts w:ascii="Times New Roman" w:hAnsi="Times New Roman"/>
                <w:lang w:val="uk-UA"/>
              </w:rPr>
              <w:t>зони.</w:t>
            </w:r>
          </w:p>
          <w:p w:rsidR="009D350C" w:rsidRPr="004A73E3" w:rsidRDefault="009D350C" w:rsidP="000F0B22">
            <w:pPr>
              <w:pStyle w:val="a6"/>
              <w:numPr>
                <w:ilvl w:val="0"/>
                <w:numId w:val="16"/>
              </w:numPr>
              <w:spacing w:after="0" w:line="240" w:lineRule="auto"/>
              <w:jc w:val="both"/>
              <w:rPr>
                <w:rFonts w:ascii="Times New Roman" w:hAnsi="Times New Roman"/>
                <w:lang w:val="uk-UA"/>
              </w:rPr>
            </w:pPr>
            <w:r w:rsidRPr="004A73E3">
              <w:rPr>
                <w:rFonts w:ascii="Times New Roman" w:hAnsi="Times New Roman"/>
                <w:lang w:val="uk-UA"/>
              </w:rPr>
              <w:t>Обсяг допомоги в залежності від зони/ сектора бойових дій.</w:t>
            </w:r>
          </w:p>
          <w:p w:rsidR="009D350C" w:rsidRPr="004A73E3" w:rsidRDefault="009D350C" w:rsidP="000F0B22">
            <w:pPr>
              <w:pStyle w:val="a6"/>
              <w:numPr>
                <w:ilvl w:val="0"/>
                <w:numId w:val="16"/>
              </w:numPr>
              <w:spacing w:after="0" w:line="240" w:lineRule="auto"/>
              <w:jc w:val="both"/>
              <w:rPr>
                <w:rFonts w:ascii="Times New Roman" w:hAnsi="Times New Roman"/>
                <w:lang w:val="uk-UA"/>
              </w:rPr>
            </w:pPr>
            <w:r w:rsidRPr="004A73E3">
              <w:rPr>
                <w:rFonts w:ascii="Times New Roman" w:hAnsi="Times New Roman"/>
                <w:lang w:val="uk-UA"/>
              </w:rPr>
              <w:t>Поняття медичне сортування та три категорії постраждалих.</w:t>
            </w:r>
          </w:p>
          <w:p w:rsidR="009D350C" w:rsidRPr="004A73E3" w:rsidRDefault="009D350C" w:rsidP="000F0B22">
            <w:pPr>
              <w:pStyle w:val="a6"/>
              <w:numPr>
                <w:ilvl w:val="0"/>
                <w:numId w:val="16"/>
              </w:numPr>
              <w:spacing w:after="0" w:line="240" w:lineRule="auto"/>
              <w:jc w:val="both"/>
              <w:rPr>
                <w:rFonts w:ascii="Times New Roman" w:hAnsi="Times New Roman"/>
                <w:lang w:val="uk-UA"/>
              </w:rPr>
            </w:pPr>
            <w:r w:rsidRPr="004A73E3">
              <w:rPr>
                <w:rFonts w:ascii="Times New Roman" w:hAnsi="Times New Roman"/>
                <w:lang w:val="uk-UA"/>
              </w:rPr>
              <w:t>Головні цілі та завдання рятувальника в «червоній» зоні.</w:t>
            </w:r>
          </w:p>
          <w:p w:rsidR="00C27BB7" w:rsidRPr="004A73E3" w:rsidRDefault="009D350C" w:rsidP="009D350C">
            <w:pPr>
              <w:pStyle w:val="a6"/>
              <w:numPr>
                <w:ilvl w:val="0"/>
                <w:numId w:val="16"/>
              </w:numPr>
              <w:spacing w:after="0" w:line="240" w:lineRule="auto"/>
              <w:jc w:val="both"/>
              <w:rPr>
                <w:rFonts w:ascii="Times New Roman" w:hAnsi="Times New Roman"/>
                <w:lang w:val="uk-UA"/>
              </w:rPr>
            </w:pPr>
            <w:r w:rsidRPr="004A73E3">
              <w:rPr>
                <w:rFonts w:ascii="Times New Roman" w:hAnsi="Times New Roman"/>
                <w:lang w:val="uk-UA"/>
              </w:rPr>
              <w:t>Який об''</w:t>
            </w:r>
            <w:proofErr w:type="spellStart"/>
            <w:r w:rsidRPr="004A73E3">
              <w:rPr>
                <w:rFonts w:ascii="Times New Roman" w:hAnsi="Times New Roman"/>
                <w:lang w:val="uk-UA"/>
              </w:rPr>
              <w:t>єм</w:t>
            </w:r>
            <w:proofErr w:type="spellEnd"/>
            <w:r w:rsidRPr="004A73E3">
              <w:rPr>
                <w:rFonts w:ascii="Times New Roman" w:hAnsi="Times New Roman"/>
                <w:lang w:val="uk-UA"/>
              </w:rPr>
              <w:t xml:space="preserve"> </w:t>
            </w:r>
            <w:proofErr w:type="spellStart"/>
            <w:r w:rsidRPr="004A73E3">
              <w:rPr>
                <w:rFonts w:ascii="Times New Roman" w:hAnsi="Times New Roman"/>
                <w:lang w:val="uk-UA"/>
              </w:rPr>
              <w:t>домедичної</w:t>
            </w:r>
            <w:proofErr w:type="spellEnd"/>
            <w:r w:rsidRPr="004A73E3">
              <w:rPr>
                <w:rFonts w:ascii="Times New Roman" w:hAnsi="Times New Roman"/>
                <w:lang w:val="uk-UA"/>
              </w:rPr>
              <w:t xml:space="preserve"> допомоги може бути наданий «червоній» зоні.</w:t>
            </w:r>
          </w:p>
          <w:p w:rsidR="009D5A2E" w:rsidRPr="004A73E3" w:rsidRDefault="009D5A2E" w:rsidP="009D5A2E">
            <w:pPr>
              <w:pStyle w:val="a6"/>
              <w:spacing w:after="0" w:line="240" w:lineRule="auto"/>
              <w:jc w:val="both"/>
              <w:rPr>
                <w:rFonts w:ascii="Times New Roman" w:hAnsi="Times New Roman"/>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C27BB7" w:rsidRPr="004A73E3" w:rsidRDefault="00017ECC" w:rsidP="00017ECC">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t>Тиждень 3</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017ECC" w:rsidRPr="004A73E3" w:rsidRDefault="00017ECC" w:rsidP="00017ECC">
            <w:pPr>
              <w:pStyle w:val="a6"/>
              <w:spacing w:after="0" w:line="240" w:lineRule="auto"/>
              <w:ind w:left="0"/>
              <w:jc w:val="both"/>
              <w:rPr>
                <w:rFonts w:ascii="Times New Roman" w:hAnsi="Times New Roman"/>
                <w:b/>
                <w:lang w:val="uk-UA"/>
              </w:rPr>
            </w:pPr>
            <w:r w:rsidRPr="004A73E3">
              <w:rPr>
                <w:rFonts w:ascii="Times New Roman" w:hAnsi="Times New Roman"/>
                <w:b/>
                <w:bCs/>
                <w:lang w:val="uk-UA"/>
              </w:rPr>
              <w:t xml:space="preserve">Тема 3: </w:t>
            </w:r>
            <w:r w:rsidR="00D80173" w:rsidRPr="004A73E3">
              <w:rPr>
                <w:rFonts w:ascii="Times New Roman" w:hAnsi="Times New Roman"/>
                <w:b/>
                <w:lang w:val="uk-UA"/>
              </w:rPr>
              <w:t xml:space="preserve">Порядок проведення первинного, вторинного огляду постраждалого. Ознаки порушення основних </w:t>
            </w:r>
            <w:proofErr w:type="spellStart"/>
            <w:r w:rsidR="00D80173" w:rsidRPr="004A73E3">
              <w:rPr>
                <w:rFonts w:ascii="Times New Roman" w:hAnsi="Times New Roman"/>
                <w:b/>
                <w:lang w:val="uk-UA"/>
              </w:rPr>
              <w:t>життєво</w:t>
            </w:r>
            <w:proofErr w:type="spellEnd"/>
            <w:r w:rsidR="00D80173" w:rsidRPr="004A73E3">
              <w:rPr>
                <w:rFonts w:ascii="Times New Roman" w:hAnsi="Times New Roman"/>
                <w:b/>
                <w:lang w:val="uk-UA"/>
              </w:rPr>
              <w:t>-важливих функцій організму та заходи з підтримки життєдіяльності.</w:t>
            </w:r>
          </w:p>
          <w:p w:rsidR="00443509" w:rsidRPr="004A73E3" w:rsidRDefault="00443509" w:rsidP="00443509">
            <w:pPr>
              <w:pStyle w:val="a6"/>
              <w:numPr>
                <w:ilvl w:val="0"/>
                <w:numId w:val="12"/>
              </w:numPr>
              <w:spacing w:after="0" w:line="240" w:lineRule="auto"/>
              <w:jc w:val="both"/>
              <w:rPr>
                <w:rFonts w:ascii="Times New Roman" w:hAnsi="Times New Roman"/>
                <w:bCs/>
                <w:lang w:val="uk-UA"/>
              </w:rPr>
            </w:pPr>
            <w:r w:rsidRPr="004A73E3">
              <w:rPr>
                <w:rFonts w:ascii="Times New Roman" w:hAnsi="Times New Roman"/>
                <w:lang w:val="uk-UA"/>
              </w:rPr>
              <w:t>Цілі огляду місця події.</w:t>
            </w:r>
          </w:p>
          <w:p w:rsidR="00443509" w:rsidRPr="004A73E3" w:rsidRDefault="00443509" w:rsidP="00443509">
            <w:pPr>
              <w:pStyle w:val="a6"/>
              <w:numPr>
                <w:ilvl w:val="0"/>
                <w:numId w:val="12"/>
              </w:numPr>
              <w:spacing w:after="0" w:line="240" w:lineRule="auto"/>
              <w:jc w:val="both"/>
              <w:rPr>
                <w:rFonts w:ascii="Times New Roman" w:hAnsi="Times New Roman"/>
                <w:bCs/>
                <w:lang w:val="uk-UA"/>
              </w:rPr>
            </w:pPr>
            <w:r w:rsidRPr="004A73E3">
              <w:rPr>
                <w:rFonts w:ascii="Times New Roman" w:hAnsi="Times New Roman"/>
                <w:lang w:val="uk-UA"/>
              </w:rPr>
              <w:t xml:space="preserve"> Огляд постраждалого за методом CABC. </w:t>
            </w:r>
          </w:p>
          <w:p w:rsidR="00443509" w:rsidRPr="004A73E3" w:rsidRDefault="00443509" w:rsidP="00443509">
            <w:pPr>
              <w:pStyle w:val="a6"/>
              <w:numPr>
                <w:ilvl w:val="0"/>
                <w:numId w:val="12"/>
              </w:numPr>
              <w:spacing w:after="0" w:line="240" w:lineRule="auto"/>
              <w:jc w:val="both"/>
              <w:rPr>
                <w:rFonts w:ascii="Times New Roman" w:hAnsi="Times New Roman"/>
                <w:bCs/>
                <w:lang w:val="uk-UA"/>
              </w:rPr>
            </w:pPr>
            <w:r w:rsidRPr="004A73E3">
              <w:rPr>
                <w:rFonts w:ascii="Times New Roman" w:hAnsi="Times New Roman"/>
                <w:lang w:val="uk-UA"/>
              </w:rPr>
              <w:t>Відмінності первинного і вторинного огляду.</w:t>
            </w:r>
          </w:p>
          <w:p w:rsidR="00443509" w:rsidRPr="004A73E3" w:rsidRDefault="00443509" w:rsidP="00443509">
            <w:pPr>
              <w:pStyle w:val="a6"/>
              <w:numPr>
                <w:ilvl w:val="0"/>
                <w:numId w:val="12"/>
              </w:numPr>
              <w:spacing w:after="0" w:line="240" w:lineRule="auto"/>
              <w:jc w:val="both"/>
              <w:rPr>
                <w:rFonts w:ascii="Times New Roman" w:hAnsi="Times New Roman"/>
                <w:bCs/>
                <w:lang w:val="uk-UA"/>
              </w:rPr>
            </w:pPr>
            <w:r w:rsidRPr="004A73E3">
              <w:rPr>
                <w:rFonts w:ascii="Times New Roman" w:hAnsi="Times New Roman"/>
                <w:lang w:val="uk-UA"/>
              </w:rPr>
              <w:t xml:space="preserve"> Визначення рівня свідомості постраждалого.</w:t>
            </w:r>
          </w:p>
          <w:p w:rsidR="00443509" w:rsidRPr="004A73E3" w:rsidRDefault="00443509" w:rsidP="00443509">
            <w:pPr>
              <w:pStyle w:val="a6"/>
              <w:numPr>
                <w:ilvl w:val="0"/>
                <w:numId w:val="12"/>
              </w:numPr>
              <w:spacing w:after="0" w:line="240" w:lineRule="auto"/>
              <w:jc w:val="both"/>
              <w:rPr>
                <w:rFonts w:ascii="Times New Roman" w:hAnsi="Times New Roman"/>
                <w:bCs/>
                <w:lang w:val="uk-UA"/>
              </w:rPr>
            </w:pPr>
            <w:r w:rsidRPr="004A73E3">
              <w:rPr>
                <w:rFonts w:ascii="Times New Roman" w:hAnsi="Times New Roman"/>
                <w:lang w:val="uk-UA"/>
              </w:rPr>
              <w:t>Маркування постраждалих.</w:t>
            </w:r>
          </w:p>
          <w:p w:rsidR="00C27BB7" w:rsidRPr="004A73E3" w:rsidRDefault="00C27BB7" w:rsidP="001C5D02">
            <w:pPr>
              <w:pStyle w:val="a6"/>
              <w:spacing w:after="0" w:line="240" w:lineRule="auto"/>
              <w:ind w:left="0"/>
              <w:jc w:val="both"/>
              <w:rPr>
                <w:rFonts w:ascii="Times New Roman" w:hAnsi="Times New Roman"/>
                <w:b/>
                <w:bCs/>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C27BB7" w:rsidRPr="004A73E3" w:rsidRDefault="00017ECC" w:rsidP="00017ECC">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lastRenderedPageBreak/>
              <w:t>Тиждень 4</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017ECC" w:rsidRPr="004A73E3" w:rsidRDefault="00017ECC" w:rsidP="00017ECC">
            <w:pPr>
              <w:pStyle w:val="a6"/>
              <w:spacing w:after="0" w:line="240" w:lineRule="auto"/>
              <w:ind w:left="0"/>
              <w:jc w:val="both"/>
              <w:rPr>
                <w:rFonts w:ascii="Times New Roman" w:hAnsi="Times New Roman"/>
                <w:b/>
                <w:bCs/>
                <w:lang w:val="uk-UA"/>
              </w:rPr>
            </w:pPr>
            <w:r w:rsidRPr="004A73E3">
              <w:rPr>
                <w:rFonts w:ascii="Times New Roman" w:hAnsi="Times New Roman"/>
                <w:b/>
                <w:bCs/>
                <w:lang w:val="uk-UA"/>
              </w:rPr>
              <w:t xml:space="preserve">Тема 4: </w:t>
            </w:r>
            <w:r w:rsidR="00D80173" w:rsidRPr="004A73E3">
              <w:rPr>
                <w:rFonts w:ascii="Times New Roman" w:hAnsi="Times New Roman"/>
                <w:b/>
                <w:lang w:val="uk-UA"/>
              </w:rPr>
              <w:t>Допомога в зоні укриття. Масивні кровотечі: перша допомога.</w:t>
            </w:r>
            <w:r w:rsidR="00D80173" w:rsidRPr="004A73E3">
              <w:rPr>
                <w:lang w:val="uk-UA"/>
              </w:rPr>
              <w:t xml:space="preserve"> </w:t>
            </w:r>
          </w:p>
          <w:p w:rsidR="00C27BB7" w:rsidRPr="004A73E3" w:rsidRDefault="00D80173" w:rsidP="001C5D02">
            <w:pPr>
              <w:pStyle w:val="a6"/>
              <w:spacing w:after="0" w:line="240" w:lineRule="auto"/>
              <w:ind w:left="0"/>
              <w:jc w:val="both"/>
              <w:rPr>
                <w:rFonts w:ascii="Times New Roman" w:hAnsi="Times New Roman"/>
                <w:b/>
                <w:lang w:val="uk-UA"/>
              </w:rPr>
            </w:pPr>
            <w:r w:rsidRPr="004A73E3">
              <w:rPr>
                <w:rFonts w:ascii="Times New Roman" w:hAnsi="Times New Roman"/>
                <w:b/>
                <w:lang w:val="uk-UA"/>
              </w:rPr>
              <w:t>Зупинка кровотечі та захист рани в бойових і небойових умовах. Види ран, характерні ознаки ран та кровотечі. Алгоритм надання допомоги при кровотечах.</w:t>
            </w:r>
          </w:p>
          <w:p w:rsidR="00443509" w:rsidRPr="004A73E3" w:rsidRDefault="00443509" w:rsidP="00443509">
            <w:pPr>
              <w:pStyle w:val="a6"/>
              <w:numPr>
                <w:ilvl w:val="0"/>
                <w:numId w:val="14"/>
              </w:numPr>
              <w:spacing w:after="0" w:line="240" w:lineRule="auto"/>
              <w:jc w:val="both"/>
              <w:rPr>
                <w:rFonts w:ascii="Times New Roman" w:hAnsi="Times New Roman"/>
                <w:bCs/>
                <w:lang w:val="uk-UA"/>
              </w:rPr>
            </w:pPr>
            <w:r w:rsidRPr="004A73E3">
              <w:rPr>
                <w:rFonts w:ascii="Times New Roman" w:hAnsi="Times New Roman"/>
                <w:lang w:val="uk-UA"/>
              </w:rPr>
              <w:t xml:space="preserve">Види кровотеч. Які кровоспинні засоби застосовуються в тактичній медицині. </w:t>
            </w:r>
          </w:p>
          <w:p w:rsidR="00443509" w:rsidRPr="004A73E3" w:rsidRDefault="00443509" w:rsidP="00443509">
            <w:pPr>
              <w:pStyle w:val="a6"/>
              <w:numPr>
                <w:ilvl w:val="0"/>
                <w:numId w:val="14"/>
              </w:numPr>
              <w:spacing w:after="0" w:line="240" w:lineRule="auto"/>
              <w:jc w:val="both"/>
              <w:rPr>
                <w:rFonts w:ascii="Times New Roman" w:hAnsi="Times New Roman"/>
                <w:bCs/>
                <w:lang w:val="uk-UA"/>
              </w:rPr>
            </w:pPr>
            <w:r w:rsidRPr="004A73E3">
              <w:rPr>
                <w:rFonts w:ascii="Times New Roman" w:hAnsi="Times New Roman"/>
                <w:lang w:val="uk-UA"/>
              </w:rPr>
              <w:t xml:space="preserve">Ознаки внутрішньої кровотечі. </w:t>
            </w:r>
            <w:proofErr w:type="spellStart"/>
            <w:r w:rsidRPr="004A73E3">
              <w:rPr>
                <w:rFonts w:ascii="Times New Roman" w:hAnsi="Times New Roman"/>
                <w:lang w:val="uk-UA"/>
              </w:rPr>
              <w:t>Вжливість</w:t>
            </w:r>
            <w:proofErr w:type="spellEnd"/>
            <w:r w:rsidRPr="004A73E3">
              <w:rPr>
                <w:rFonts w:ascii="Times New Roman" w:hAnsi="Times New Roman"/>
                <w:lang w:val="uk-UA"/>
              </w:rPr>
              <w:t xml:space="preserve"> підтримки температурного балансу у потерпілого.</w:t>
            </w:r>
          </w:p>
          <w:p w:rsidR="00443509" w:rsidRPr="004A73E3" w:rsidRDefault="00443509" w:rsidP="00443509">
            <w:pPr>
              <w:pStyle w:val="a6"/>
              <w:numPr>
                <w:ilvl w:val="0"/>
                <w:numId w:val="14"/>
              </w:numPr>
              <w:spacing w:after="0" w:line="240" w:lineRule="auto"/>
              <w:jc w:val="both"/>
              <w:rPr>
                <w:rFonts w:ascii="Times New Roman" w:hAnsi="Times New Roman"/>
                <w:bCs/>
                <w:lang w:val="uk-UA"/>
              </w:rPr>
            </w:pPr>
            <w:r w:rsidRPr="004A73E3">
              <w:rPr>
                <w:rFonts w:ascii="Times New Roman" w:hAnsi="Times New Roman"/>
                <w:lang w:val="uk-UA"/>
              </w:rPr>
              <w:t xml:space="preserve">Відмінність артеріальної та венозної кровотечі. </w:t>
            </w:r>
          </w:p>
          <w:p w:rsidR="00443509" w:rsidRPr="004A73E3" w:rsidRDefault="00443509" w:rsidP="00443509">
            <w:pPr>
              <w:pStyle w:val="a6"/>
              <w:numPr>
                <w:ilvl w:val="0"/>
                <w:numId w:val="14"/>
              </w:numPr>
              <w:spacing w:after="0" w:line="240" w:lineRule="auto"/>
              <w:jc w:val="both"/>
              <w:rPr>
                <w:rFonts w:ascii="Times New Roman" w:hAnsi="Times New Roman"/>
                <w:bCs/>
                <w:lang w:val="uk-UA"/>
              </w:rPr>
            </w:pPr>
            <w:r w:rsidRPr="004A73E3">
              <w:rPr>
                <w:rFonts w:ascii="Times New Roman" w:hAnsi="Times New Roman"/>
                <w:lang w:val="uk-UA"/>
              </w:rPr>
              <w:t>Тампонада рани, правила накладання джгута та турнікету.</w:t>
            </w:r>
          </w:p>
          <w:p w:rsidR="00443509" w:rsidRPr="004A73E3" w:rsidRDefault="00443509" w:rsidP="00443509">
            <w:pPr>
              <w:pStyle w:val="a6"/>
              <w:numPr>
                <w:ilvl w:val="0"/>
                <w:numId w:val="14"/>
              </w:numPr>
              <w:spacing w:after="0" w:line="240" w:lineRule="auto"/>
              <w:jc w:val="both"/>
              <w:rPr>
                <w:rFonts w:ascii="Times New Roman" w:hAnsi="Times New Roman"/>
                <w:bCs/>
                <w:lang w:val="uk-UA"/>
              </w:rPr>
            </w:pPr>
            <w:r w:rsidRPr="004A73E3">
              <w:rPr>
                <w:rFonts w:ascii="Times New Roman" w:hAnsi="Times New Roman"/>
                <w:lang w:val="uk-UA"/>
              </w:rPr>
              <w:t>Тактика рятувальника при кровотечі в умовах низьких температурних кліматичних показників.</w:t>
            </w:r>
          </w:p>
          <w:p w:rsidR="009D5A2E" w:rsidRPr="004A73E3" w:rsidRDefault="009D5A2E" w:rsidP="009D5A2E">
            <w:pPr>
              <w:pStyle w:val="a6"/>
              <w:spacing w:after="0" w:line="240" w:lineRule="auto"/>
              <w:jc w:val="both"/>
              <w:rPr>
                <w:rFonts w:ascii="Times New Roman" w:hAnsi="Times New Roman"/>
                <w:bCs/>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Лекція – 2 год.;</w:t>
            </w:r>
          </w:p>
          <w:p w:rsidR="00017ECC" w:rsidRPr="004A73E3" w:rsidRDefault="006A59C3" w:rsidP="00017ECC">
            <w:pPr>
              <w:spacing w:line="23" w:lineRule="atLeast"/>
              <w:rPr>
                <w:rFonts w:ascii="Times New Roman" w:hAnsi="Times New Roman"/>
                <w:lang w:val="uk-UA"/>
              </w:rPr>
            </w:pPr>
            <w:r w:rsidRPr="004A73E3">
              <w:rPr>
                <w:rFonts w:ascii="Times New Roman" w:hAnsi="Times New Roman"/>
                <w:lang w:val="uk-UA"/>
              </w:rPr>
              <w:t>Практичне заняття – 4</w:t>
            </w:r>
            <w:r w:rsidR="00017ECC" w:rsidRPr="004A73E3">
              <w:rPr>
                <w:rFonts w:ascii="Times New Roman" w:hAnsi="Times New Roman"/>
                <w:lang w:val="uk-UA"/>
              </w:rPr>
              <w:t xml:space="preserve"> год., </w:t>
            </w:r>
          </w:p>
          <w:p w:rsidR="00C27BB7" w:rsidRPr="004A73E3" w:rsidRDefault="006A59C3" w:rsidP="00017ECC">
            <w:pPr>
              <w:spacing w:line="23" w:lineRule="atLeast"/>
              <w:rPr>
                <w:rFonts w:ascii="Times New Roman" w:hAnsi="Times New Roman"/>
                <w:lang w:val="uk-UA"/>
              </w:rPr>
            </w:pPr>
            <w:r w:rsidRPr="004A73E3">
              <w:rPr>
                <w:rFonts w:ascii="Times New Roman" w:hAnsi="Times New Roman"/>
                <w:lang w:val="uk-UA"/>
              </w:rPr>
              <w:t>Самостійна робота – 6</w:t>
            </w:r>
            <w:r w:rsidR="00017ECC" w:rsidRPr="004A73E3">
              <w:rPr>
                <w:rFonts w:ascii="Times New Roman" w:hAnsi="Times New Roman"/>
                <w:lang w:val="uk-UA"/>
              </w:rPr>
              <w:t xml:space="preserve">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9D350C" w:rsidRPr="004A73E3" w:rsidTr="00AD59EB">
        <w:trPr>
          <w:gridAfter w:val="1"/>
          <w:wAfter w:w="14" w:type="dxa"/>
        </w:trPr>
        <w:tc>
          <w:tcPr>
            <w:tcW w:w="14074" w:type="dxa"/>
            <w:gridSpan w:val="6"/>
          </w:tcPr>
          <w:p w:rsidR="002E0369" w:rsidRPr="004A73E3" w:rsidRDefault="009D350C" w:rsidP="004A73E3">
            <w:pPr>
              <w:pStyle w:val="a6"/>
              <w:spacing w:after="0" w:line="240" w:lineRule="auto"/>
              <w:ind w:left="0"/>
              <w:jc w:val="center"/>
              <w:rPr>
                <w:rFonts w:ascii="Times New Roman" w:hAnsi="Times New Roman"/>
                <w:b/>
                <w:bCs/>
                <w:sz w:val="28"/>
                <w:szCs w:val="28"/>
                <w:lang w:val="uk-UA"/>
              </w:rPr>
            </w:pPr>
            <w:r w:rsidRPr="004A73E3">
              <w:rPr>
                <w:rFonts w:ascii="Times New Roman" w:hAnsi="Times New Roman"/>
                <w:b/>
                <w:bCs/>
                <w:sz w:val="28"/>
                <w:szCs w:val="28"/>
                <w:lang w:val="uk-UA"/>
              </w:rPr>
              <w:t>Модуль 2</w:t>
            </w:r>
            <w:r w:rsidR="002E0369" w:rsidRPr="004A73E3">
              <w:rPr>
                <w:rFonts w:ascii="Times New Roman" w:hAnsi="Times New Roman"/>
                <w:b/>
                <w:bCs/>
                <w:sz w:val="28"/>
                <w:szCs w:val="28"/>
                <w:lang w:val="uk-UA"/>
              </w:rPr>
              <w:t>. Основні принципи надання медичної допомоги в зоні укриття.</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t>Тиждень 5</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D80173" w:rsidRPr="004A73E3" w:rsidRDefault="00017ECC" w:rsidP="00D80173">
            <w:pPr>
              <w:rPr>
                <w:rFonts w:ascii="Times New Roman" w:hAnsi="Times New Roman"/>
                <w:b/>
                <w:lang w:val="uk-UA"/>
              </w:rPr>
            </w:pPr>
            <w:r w:rsidRPr="004A73E3">
              <w:rPr>
                <w:rFonts w:ascii="Times New Roman" w:hAnsi="Times New Roman"/>
                <w:b/>
                <w:bCs/>
                <w:lang w:val="uk-UA"/>
              </w:rPr>
              <w:t xml:space="preserve">Тема 5: </w:t>
            </w:r>
            <w:r w:rsidR="00D80173" w:rsidRPr="004A73E3">
              <w:rPr>
                <w:rFonts w:ascii="Times New Roman" w:hAnsi="Times New Roman"/>
                <w:b/>
                <w:lang w:val="uk-UA"/>
              </w:rPr>
              <w:t xml:space="preserve">Допомога в зоні укриття. </w:t>
            </w:r>
          </w:p>
          <w:p w:rsidR="00017ECC" w:rsidRPr="004A73E3" w:rsidRDefault="00D80173" w:rsidP="00017ECC">
            <w:pPr>
              <w:pStyle w:val="a6"/>
              <w:spacing w:after="0" w:line="240" w:lineRule="auto"/>
              <w:ind w:left="0"/>
              <w:jc w:val="both"/>
              <w:rPr>
                <w:rFonts w:ascii="Times New Roman" w:hAnsi="Times New Roman"/>
                <w:b/>
                <w:lang w:val="uk-UA"/>
              </w:rPr>
            </w:pPr>
            <w:r w:rsidRPr="004A73E3">
              <w:rPr>
                <w:rFonts w:ascii="Times New Roman" w:hAnsi="Times New Roman"/>
                <w:b/>
                <w:lang w:val="uk-UA"/>
              </w:rPr>
              <w:t>Алгоритм надання допомоги при порушенні прохідності верхніх дихальних шляхів. Надання медичної допомоги при гострих порушеннях дихання.</w:t>
            </w:r>
          </w:p>
          <w:p w:rsidR="00B60E8C" w:rsidRPr="004A73E3" w:rsidRDefault="00B60E8C" w:rsidP="00B60E8C">
            <w:pPr>
              <w:pStyle w:val="a6"/>
              <w:numPr>
                <w:ilvl w:val="0"/>
                <w:numId w:val="9"/>
              </w:numPr>
              <w:spacing w:after="0" w:line="240" w:lineRule="auto"/>
              <w:jc w:val="both"/>
              <w:rPr>
                <w:rFonts w:ascii="Times New Roman" w:hAnsi="Times New Roman"/>
                <w:bCs/>
                <w:lang w:val="uk-UA"/>
              </w:rPr>
            </w:pPr>
            <w:r w:rsidRPr="004A73E3">
              <w:rPr>
                <w:rFonts w:ascii="Times New Roman" w:hAnsi="Times New Roman"/>
                <w:lang w:val="uk-UA"/>
              </w:rPr>
              <w:t xml:space="preserve">Причини непрохідності дихальних шляхів. </w:t>
            </w:r>
          </w:p>
          <w:p w:rsidR="00B60E8C" w:rsidRPr="004A73E3" w:rsidRDefault="00B60E8C" w:rsidP="00B60E8C">
            <w:pPr>
              <w:pStyle w:val="a6"/>
              <w:numPr>
                <w:ilvl w:val="0"/>
                <w:numId w:val="9"/>
              </w:numPr>
              <w:spacing w:after="0" w:line="240" w:lineRule="auto"/>
              <w:jc w:val="both"/>
              <w:rPr>
                <w:rFonts w:ascii="Times New Roman" w:hAnsi="Times New Roman"/>
                <w:bCs/>
                <w:lang w:val="uk-UA"/>
              </w:rPr>
            </w:pPr>
            <w:r w:rsidRPr="004A73E3">
              <w:rPr>
                <w:rFonts w:ascii="Times New Roman" w:hAnsi="Times New Roman"/>
                <w:lang w:val="uk-UA"/>
              </w:rPr>
              <w:t xml:space="preserve">Ознаки повної непрохідності дихальних шляхів. Ознаки часткової </w:t>
            </w:r>
            <w:proofErr w:type="spellStart"/>
            <w:r w:rsidRPr="004A73E3">
              <w:rPr>
                <w:rFonts w:ascii="Times New Roman" w:hAnsi="Times New Roman"/>
                <w:lang w:val="uk-UA"/>
              </w:rPr>
              <w:t>непрохідноті</w:t>
            </w:r>
            <w:proofErr w:type="spellEnd"/>
            <w:r w:rsidRPr="004A73E3">
              <w:rPr>
                <w:rFonts w:ascii="Times New Roman" w:hAnsi="Times New Roman"/>
                <w:lang w:val="uk-UA"/>
              </w:rPr>
              <w:t xml:space="preserve"> дихальних шляхів. </w:t>
            </w:r>
          </w:p>
          <w:p w:rsidR="00B60E8C" w:rsidRPr="004A73E3" w:rsidRDefault="00B60E8C" w:rsidP="00B60E8C">
            <w:pPr>
              <w:pStyle w:val="a6"/>
              <w:numPr>
                <w:ilvl w:val="0"/>
                <w:numId w:val="9"/>
              </w:numPr>
              <w:spacing w:after="0" w:line="240" w:lineRule="auto"/>
              <w:jc w:val="both"/>
              <w:rPr>
                <w:rFonts w:ascii="Times New Roman" w:hAnsi="Times New Roman"/>
                <w:bCs/>
                <w:lang w:val="uk-UA"/>
              </w:rPr>
            </w:pPr>
            <w:r w:rsidRPr="004A73E3">
              <w:rPr>
                <w:rFonts w:ascii="Times New Roman" w:hAnsi="Times New Roman"/>
                <w:lang w:val="uk-UA"/>
              </w:rPr>
              <w:lastRenderedPageBreak/>
              <w:t>Як відновити прохідність дихальних шляхів, методи і засоби.</w:t>
            </w:r>
          </w:p>
          <w:p w:rsidR="00B60E8C" w:rsidRPr="004A73E3" w:rsidRDefault="00B60E8C" w:rsidP="00B60E8C">
            <w:pPr>
              <w:pStyle w:val="a6"/>
              <w:numPr>
                <w:ilvl w:val="0"/>
                <w:numId w:val="9"/>
              </w:numPr>
              <w:spacing w:after="0" w:line="240" w:lineRule="auto"/>
              <w:jc w:val="both"/>
              <w:rPr>
                <w:rFonts w:ascii="Times New Roman" w:hAnsi="Times New Roman"/>
                <w:bCs/>
                <w:lang w:val="uk-UA"/>
              </w:rPr>
            </w:pPr>
            <w:r w:rsidRPr="004A73E3">
              <w:rPr>
                <w:rFonts w:ascii="Times New Roman" w:hAnsi="Times New Roman"/>
                <w:lang w:val="uk-UA"/>
              </w:rPr>
              <w:t>Попередження порушення прохідності дихальних шляхів при евакуації постраждалого.</w:t>
            </w:r>
          </w:p>
          <w:p w:rsidR="00C27BB7" w:rsidRPr="004A73E3" w:rsidRDefault="00C27BB7" w:rsidP="001C5D02">
            <w:pPr>
              <w:pStyle w:val="a6"/>
              <w:spacing w:after="0" w:line="240" w:lineRule="auto"/>
              <w:ind w:left="0"/>
              <w:jc w:val="both"/>
              <w:rPr>
                <w:rFonts w:ascii="Times New Roman" w:hAnsi="Times New Roman"/>
                <w:b/>
                <w:bCs/>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lastRenderedPageBreak/>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C27BB7" w:rsidRPr="004A73E3" w:rsidRDefault="00017ECC" w:rsidP="00017ECC">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lastRenderedPageBreak/>
              <w:t>Тиждень 6</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D80173" w:rsidRPr="004A73E3" w:rsidRDefault="00017ECC" w:rsidP="00D80173">
            <w:pPr>
              <w:rPr>
                <w:rFonts w:ascii="Times New Roman" w:hAnsi="Times New Roman"/>
                <w:b/>
                <w:lang w:val="uk-UA"/>
              </w:rPr>
            </w:pPr>
            <w:r w:rsidRPr="004A73E3">
              <w:rPr>
                <w:rFonts w:ascii="Times New Roman" w:hAnsi="Times New Roman"/>
                <w:b/>
                <w:bCs/>
                <w:lang w:val="uk-UA"/>
              </w:rPr>
              <w:t xml:space="preserve">Тема 6: </w:t>
            </w:r>
            <w:r w:rsidR="00D80173" w:rsidRPr="004A73E3">
              <w:rPr>
                <w:rFonts w:ascii="Times New Roman" w:hAnsi="Times New Roman"/>
                <w:b/>
                <w:lang w:val="uk-UA"/>
              </w:rPr>
              <w:t>Допомога в зоні укриття. Кровообіг. Базова підтримка життєдіяльності (</w:t>
            </w:r>
            <w:proofErr w:type="spellStart"/>
            <w:r w:rsidR="00D80173" w:rsidRPr="004A73E3">
              <w:rPr>
                <w:rFonts w:ascii="Times New Roman" w:hAnsi="Times New Roman"/>
                <w:b/>
                <w:lang w:val="uk-UA"/>
              </w:rPr>
              <w:t>серцеволегенева</w:t>
            </w:r>
            <w:proofErr w:type="spellEnd"/>
            <w:r w:rsidR="00D80173" w:rsidRPr="004A73E3">
              <w:rPr>
                <w:rFonts w:ascii="Times New Roman" w:hAnsi="Times New Roman"/>
                <w:b/>
                <w:lang w:val="uk-UA"/>
              </w:rPr>
              <w:t xml:space="preserve"> реанімація). Колапс і шок, </w:t>
            </w:r>
            <w:proofErr w:type="spellStart"/>
            <w:r w:rsidR="00D80173" w:rsidRPr="004A73E3">
              <w:rPr>
                <w:rFonts w:ascii="Times New Roman" w:hAnsi="Times New Roman"/>
                <w:b/>
                <w:lang w:val="uk-UA"/>
              </w:rPr>
              <w:t>домедична</w:t>
            </w:r>
            <w:proofErr w:type="spellEnd"/>
            <w:r w:rsidR="00D80173" w:rsidRPr="004A73E3">
              <w:rPr>
                <w:rFonts w:ascii="Times New Roman" w:hAnsi="Times New Roman"/>
                <w:b/>
                <w:lang w:val="uk-UA"/>
              </w:rPr>
              <w:t xml:space="preserve"> допомога.</w:t>
            </w:r>
          </w:p>
          <w:p w:rsidR="00B60E8C" w:rsidRPr="004A73E3" w:rsidRDefault="00B60E8C" w:rsidP="00B60E8C">
            <w:pPr>
              <w:pStyle w:val="a6"/>
              <w:numPr>
                <w:ilvl w:val="0"/>
                <w:numId w:val="10"/>
              </w:numPr>
              <w:spacing w:after="0"/>
              <w:jc w:val="both"/>
              <w:rPr>
                <w:rFonts w:ascii="Times New Roman" w:hAnsi="Times New Roman"/>
                <w:lang w:val="uk-UA"/>
              </w:rPr>
            </w:pPr>
            <w:r w:rsidRPr="004A73E3">
              <w:rPr>
                <w:rFonts w:ascii="Times New Roman" w:hAnsi="Times New Roman"/>
                <w:lang w:val="uk-UA"/>
              </w:rPr>
              <w:t>Ознаки  та можливі причини зупинки серцевої діяльності.</w:t>
            </w:r>
          </w:p>
          <w:p w:rsidR="00B60E8C" w:rsidRPr="004A73E3" w:rsidRDefault="00B60E8C" w:rsidP="00B60E8C">
            <w:pPr>
              <w:pStyle w:val="a6"/>
              <w:numPr>
                <w:ilvl w:val="0"/>
                <w:numId w:val="10"/>
              </w:numPr>
              <w:spacing w:after="0"/>
              <w:jc w:val="both"/>
              <w:rPr>
                <w:rFonts w:ascii="Times New Roman" w:hAnsi="Times New Roman"/>
                <w:lang w:val="uk-UA"/>
              </w:rPr>
            </w:pPr>
            <w:r w:rsidRPr="004A73E3">
              <w:rPr>
                <w:rFonts w:ascii="Times New Roman" w:hAnsi="Times New Roman"/>
                <w:lang w:val="uk-UA"/>
              </w:rPr>
              <w:t xml:space="preserve">Положення потерпілого при проведенні непрямого масажу серця. </w:t>
            </w:r>
          </w:p>
          <w:p w:rsidR="00B60E8C" w:rsidRPr="004A73E3" w:rsidRDefault="00B60E8C" w:rsidP="00B60E8C">
            <w:pPr>
              <w:pStyle w:val="a6"/>
              <w:numPr>
                <w:ilvl w:val="0"/>
                <w:numId w:val="10"/>
              </w:numPr>
              <w:spacing w:after="0"/>
              <w:jc w:val="both"/>
              <w:rPr>
                <w:rFonts w:ascii="Times New Roman" w:hAnsi="Times New Roman"/>
                <w:lang w:val="uk-UA"/>
              </w:rPr>
            </w:pPr>
            <w:r w:rsidRPr="004A73E3">
              <w:rPr>
                <w:rFonts w:ascii="Times New Roman" w:hAnsi="Times New Roman"/>
                <w:lang w:val="uk-UA"/>
              </w:rPr>
              <w:t>Оцінка ефективності реанімаційних заходів.</w:t>
            </w:r>
          </w:p>
          <w:p w:rsidR="00B60E8C" w:rsidRPr="004A73E3" w:rsidRDefault="00B60E8C" w:rsidP="00B60E8C">
            <w:pPr>
              <w:pStyle w:val="a6"/>
              <w:numPr>
                <w:ilvl w:val="0"/>
                <w:numId w:val="10"/>
              </w:numPr>
              <w:spacing w:after="0"/>
              <w:jc w:val="both"/>
              <w:rPr>
                <w:rFonts w:ascii="Times New Roman" w:hAnsi="Times New Roman"/>
                <w:lang w:val="uk-UA"/>
              </w:rPr>
            </w:pPr>
            <w:r w:rsidRPr="004A73E3">
              <w:rPr>
                <w:rFonts w:ascii="Times New Roman" w:hAnsi="Times New Roman"/>
                <w:lang w:val="uk-UA"/>
              </w:rPr>
              <w:t xml:space="preserve"> Дії рятувальника після надання </w:t>
            </w:r>
            <w:proofErr w:type="spellStart"/>
            <w:r w:rsidRPr="004A73E3">
              <w:rPr>
                <w:rFonts w:ascii="Times New Roman" w:hAnsi="Times New Roman"/>
                <w:lang w:val="uk-UA"/>
              </w:rPr>
              <w:t>домедичної</w:t>
            </w:r>
            <w:proofErr w:type="spellEnd"/>
            <w:r w:rsidRPr="004A73E3">
              <w:rPr>
                <w:rFonts w:ascii="Times New Roman" w:hAnsi="Times New Roman"/>
                <w:lang w:val="uk-UA"/>
              </w:rPr>
              <w:t xml:space="preserve"> допомоги</w:t>
            </w:r>
            <w:r w:rsidRPr="004A73E3">
              <w:rPr>
                <w:lang w:val="uk-UA"/>
              </w:rPr>
              <w:t xml:space="preserve"> </w:t>
            </w:r>
            <w:r w:rsidRPr="004A73E3">
              <w:rPr>
                <w:rFonts w:ascii="Times New Roman" w:hAnsi="Times New Roman"/>
                <w:lang w:val="uk-UA"/>
              </w:rPr>
              <w:t>постраждалому.</w:t>
            </w:r>
          </w:p>
          <w:p w:rsidR="00B60E8C" w:rsidRPr="004A73E3" w:rsidRDefault="00B60E8C" w:rsidP="00B60E8C">
            <w:pPr>
              <w:pStyle w:val="a6"/>
              <w:numPr>
                <w:ilvl w:val="0"/>
                <w:numId w:val="10"/>
              </w:numPr>
              <w:spacing w:after="0"/>
              <w:jc w:val="both"/>
              <w:rPr>
                <w:rFonts w:ascii="Times New Roman" w:hAnsi="Times New Roman"/>
                <w:lang w:val="uk-UA"/>
              </w:rPr>
            </w:pPr>
            <w:r w:rsidRPr="004A73E3">
              <w:rPr>
                <w:rFonts w:ascii="Times New Roman" w:hAnsi="Times New Roman"/>
                <w:lang w:val="uk-UA"/>
              </w:rPr>
              <w:t>Причини виникнення шоку і колапсу. Ознаки колапсу та шоку. Невідкладна допомога</w:t>
            </w:r>
            <w:r w:rsidRPr="004A73E3">
              <w:rPr>
                <w:lang w:val="uk-UA"/>
              </w:rPr>
              <w:t>.</w:t>
            </w:r>
          </w:p>
          <w:p w:rsidR="00017ECC" w:rsidRPr="004A73E3" w:rsidRDefault="00017ECC" w:rsidP="00017ECC">
            <w:pPr>
              <w:pStyle w:val="a6"/>
              <w:spacing w:after="0" w:line="240" w:lineRule="auto"/>
              <w:ind w:left="0"/>
              <w:jc w:val="both"/>
              <w:rPr>
                <w:rFonts w:ascii="Times New Roman" w:hAnsi="Times New Roman"/>
                <w:b/>
                <w:bCs/>
                <w:lang w:val="uk-UA"/>
              </w:rPr>
            </w:pPr>
          </w:p>
          <w:p w:rsidR="00C27BB7" w:rsidRPr="004A73E3" w:rsidRDefault="00C27BB7" w:rsidP="001C5D02">
            <w:pPr>
              <w:pStyle w:val="a6"/>
              <w:spacing w:after="0" w:line="240" w:lineRule="auto"/>
              <w:ind w:left="0"/>
              <w:jc w:val="both"/>
              <w:rPr>
                <w:rFonts w:ascii="Times New Roman" w:hAnsi="Times New Roman"/>
                <w:b/>
                <w:bCs/>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w:t>
            </w:r>
            <w:r w:rsidR="006A59C3" w:rsidRPr="004A73E3">
              <w:rPr>
                <w:rFonts w:ascii="Times New Roman" w:hAnsi="Times New Roman"/>
                <w:lang w:val="uk-UA"/>
              </w:rPr>
              <w:t>заняття – 4</w:t>
            </w:r>
            <w:r w:rsidRPr="004A73E3">
              <w:rPr>
                <w:rFonts w:ascii="Times New Roman" w:hAnsi="Times New Roman"/>
                <w:lang w:val="uk-UA"/>
              </w:rPr>
              <w:t xml:space="preserve"> год., </w:t>
            </w:r>
          </w:p>
          <w:p w:rsidR="00C27BB7" w:rsidRPr="004A73E3" w:rsidRDefault="00017ECC" w:rsidP="00017ECC">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t>Тиждень 7</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1C5D02" w:rsidRPr="004A73E3" w:rsidRDefault="00017ECC" w:rsidP="001C5D02">
            <w:pPr>
              <w:rPr>
                <w:rFonts w:ascii="Times New Roman" w:hAnsi="Times New Roman"/>
                <w:b/>
                <w:lang w:val="uk-UA"/>
              </w:rPr>
            </w:pPr>
            <w:r w:rsidRPr="004A73E3">
              <w:rPr>
                <w:rFonts w:ascii="Times New Roman" w:hAnsi="Times New Roman"/>
                <w:b/>
                <w:bCs/>
                <w:lang w:val="uk-UA"/>
              </w:rPr>
              <w:t xml:space="preserve">Тема 7: </w:t>
            </w:r>
            <w:r w:rsidR="001C5D02" w:rsidRPr="004A73E3">
              <w:rPr>
                <w:rFonts w:ascii="Times New Roman" w:hAnsi="Times New Roman"/>
                <w:b/>
                <w:lang w:val="uk-UA"/>
              </w:rPr>
              <w:t xml:space="preserve">Допомога в зоні укриття. </w:t>
            </w:r>
            <w:proofErr w:type="spellStart"/>
            <w:r w:rsidR="001C5D02" w:rsidRPr="004A73E3">
              <w:rPr>
                <w:rFonts w:ascii="Times New Roman" w:hAnsi="Times New Roman"/>
                <w:b/>
                <w:lang w:val="uk-UA"/>
              </w:rPr>
              <w:t>Домедична</w:t>
            </w:r>
            <w:proofErr w:type="spellEnd"/>
            <w:r w:rsidR="001C5D02" w:rsidRPr="004A73E3">
              <w:rPr>
                <w:rFonts w:ascii="Times New Roman" w:hAnsi="Times New Roman"/>
                <w:b/>
                <w:lang w:val="uk-UA"/>
              </w:rPr>
              <w:t xml:space="preserve"> допомога при гіпотермії, </w:t>
            </w:r>
            <w:proofErr w:type="spellStart"/>
            <w:r w:rsidR="001C5D02" w:rsidRPr="004A73E3">
              <w:rPr>
                <w:rFonts w:ascii="Times New Roman" w:hAnsi="Times New Roman"/>
                <w:b/>
                <w:lang w:val="uk-UA"/>
              </w:rPr>
              <w:t>опіках</w:t>
            </w:r>
            <w:proofErr w:type="spellEnd"/>
            <w:r w:rsidR="001C5D02" w:rsidRPr="004A73E3">
              <w:rPr>
                <w:rFonts w:ascii="Times New Roman" w:hAnsi="Times New Roman"/>
                <w:b/>
                <w:lang w:val="uk-UA"/>
              </w:rPr>
              <w:t xml:space="preserve">, </w:t>
            </w:r>
            <w:proofErr w:type="spellStart"/>
            <w:r w:rsidR="001C5D02" w:rsidRPr="004A73E3">
              <w:rPr>
                <w:rFonts w:ascii="Times New Roman" w:hAnsi="Times New Roman"/>
                <w:b/>
                <w:lang w:val="uk-UA"/>
              </w:rPr>
              <w:t>відмороженнях</w:t>
            </w:r>
            <w:proofErr w:type="spellEnd"/>
            <w:r w:rsidR="001C5D02" w:rsidRPr="004A73E3">
              <w:rPr>
                <w:rFonts w:ascii="Times New Roman" w:hAnsi="Times New Roman"/>
                <w:b/>
                <w:lang w:val="uk-UA"/>
              </w:rPr>
              <w:t xml:space="preserve">, кліматичних ураженнях. Травми голови, хребта, тазу. </w:t>
            </w:r>
            <w:proofErr w:type="spellStart"/>
            <w:r w:rsidR="001C5D02" w:rsidRPr="004A73E3">
              <w:rPr>
                <w:rFonts w:ascii="Times New Roman" w:hAnsi="Times New Roman"/>
                <w:b/>
                <w:lang w:val="uk-UA"/>
              </w:rPr>
              <w:t>Домедична</w:t>
            </w:r>
            <w:proofErr w:type="spellEnd"/>
            <w:r w:rsidR="001C5D02" w:rsidRPr="004A73E3">
              <w:rPr>
                <w:rFonts w:ascii="Times New Roman" w:hAnsi="Times New Roman"/>
                <w:b/>
                <w:lang w:val="uk-UA"/>
              </w:rPr>
              <w:t xml:space="preserve"> допомога.</w:t>
            </w:r>
          </w:p>
          <w:p w:rsidR="001C5D02" w:rsidRPr="004A73E3" w:rsidRDefault="00B60E8C" w:rsidP="001C5D02">
            <w:pPr>
              <w:pStyle w:val="a6"/>
              <w:numPr>
                <w:ilvl w:val="0"/>
                <w:numId w:val="8"/>
              </w:numPr>
              <w:spacing w:after="0"/>
              <w:rPr>
                <w:rFonts w:ascii="Times New Roman" w:hAnsi="Times New Roman"/>
                <w:lang w:val="uk-UA"/>
              </w:rPr>
            </w:pPr>
            <w:r w:rsidRPr="004A73E3">
              <w:rPr>
                <w:rFonts w:ascii="Times New Roman" w:hAnsi="Times New Roman"/>
                <w:lang w:val="uk-UA"/>
              </w:rPr>
              <w:t>Допомога при гіпотермії</w:t>
            </w:r>
            <w:r w:rsidR="001C5D02" w:rsidRPr="004A73E3">
              <w:rPr>
                <w:rFonts w:ascii="Times New Roman" w:hAnsi="Times New Roman"/>
                <w:lang w:val="uk-UA"/>
              </w:rPr>
              <w:t>.</w:t>
            </w:r>
            <w:r w:rsidRPr="004A73E3">
              <w:rPr>
                <w:rFonts w:ascii="Times New Roman" w:hAnsi="Times New Roman"/>
                <w:lang w:val="uk-UA"/>
              </w:rPr>
              <w:t xml:space="preserve"> Які частини тіла частіше піддаються обмороженню ?</w:t>
            </w:r>
          </w:p>
          <w:p w:rsidR="00B60E8C" w:rsidRPr="004A73E3" w:rsidRDefault="001C5D02" w:rsidP="001C5D02">
            <w:pPr>
              <w:pStyle w:val="a6"/>
              <w:numPr>
                <w:ilvl w:val="0"/>
                <w:numId w:val="8"/>
              </w:numPr>
              <w:spacing w:after="0"/>
              <w:rPr>
                <w:rFonts w:ascii="Times New Roman" w:hAnsi="Times New Roman"/>
                <w:lang w:val="uk-UA"/>
              </w:rPr>
            </w:pPr>
            <w:r w:rsidRPr="004A73E3">
              <w:rPr>
                <w:rFonts w:ascii="Times New Roman" w:hAnsi="Times New Roman"/>
                <w:lang w:val="uk-UA"/>
              </w:rPr>
              <w:lastRenderedPageBreak/>
              <w:t xml:space="preserve">Причини виникнення та види </w:t>
            </w:r>
            <w:proofErr w:type="spellStart"/>
            <w:r w:rsidRPr="004A73E3">
              <w:rPr>
                <w:rFonts w:ascii="Times New Roman" w:hAnsi="Times New Roman"/>
                <w:lang w:val="uk-UA"/>
              </w:rPr>
              <w:t>опіків</w:t>
            </w:r>
            <w:proofErr w:type="spellEnd"/>
            <w:r w:rsidRPr="004A73E3">
              <w:rPr>
                <w:rFonts w:ascii="Times New Roman" w:hAnsi="Times New Roman"/>
                <w:lang w:val="uk-UA"/>
              </w:rPr>
              <w:t xml:space="preserve">. </w:t>
            </w:r>
          </w:p>
          <w:p w:rsidR="00B60E8C" w:rsidRPr="004A73E3" w:rsidRDefault="001C5D02" w:rsidP="001C5D02">
            <w:pPr>
              <w:pStyle w:val="a6"/>
              <w:numPr>
                <w:ilvl w:val="0"/>
                <w:numId w:val="8"/>
              </w:numPr>
              <w:spacing w:after="0"/>
              <w:rPr>
                <w:rFonts w:ascii="Times New Roman" w:hAnsi="Times New Roman"/>
                <w:lang w:val="uk-UA"/>
              </w:rPr>
            </w:pPr>
            <w:r w:rsidRPr="004A73E3">
              <w:rPr>
                <w:rFonts w:ascii="Times New Roman" w:hAnsi="Times New Roman"/>
                <w:lang w:val="uk-UA"/>
              </w:rPr>
              <w:t xml:space="preserve">Особливості </w:t>
            </w:r>
            <w:proofErr w:type="spellStart"/>
            <w:r w:rsidRPr="004A73E3">
              <w:rPr>
                <w:rFonts w:ascii="Times New Roman" w:hAnsi="Times New Roman"/>
                <w:lang w:val="uk-UA"/>
              </w:rPr>
              <w:t>домедичної</w:t>
            </w:r>
            <w:proofErr w:type="spellEnd"/>
            <w:r w:rsidRPr="004A73E3">
              <w:rPr>
                <w:rFonts w:ascii="Times New Roman" w:hAnsi="Times New Roman"/>
                <w:lang w:val="uk-UA"/>
              </w:rPr>
              <w:t xml:space="preserve"> допомоги при хімічних </w:t>
            </w:r>
            <w:proofErr w:type="spellStart"/>
            <w:r w:rsidRPr="004A73E3">
              <w:rPr>
                <w:rFonts w:ascii="Times New Roman" w:hAnsi="Times New Roman"/>
                <w:lang w:val="uk-UA"/>
              </w:rPr>
              <w:t>опіках</w:t>
            </w:r>
            <w:proofErr w:type="spellEnd"/>
            <w:r w:rsidRPr="004A73E3">
              <w:rPr>
                <w:rFonts w:ascii="Times New Roman" w:hAnsi="Times New Roman"/>
                <w:lang w:val="uk-UA"/>
              </w:rPr>
              <w:t xml:space="preserve"> </w:t>
            </w:r>
          </w:p>
          <w:p w:rsidR="00B60E8C" w:rsidRPr="004A73E3" w:rsidRDefault="001C5D02" w:rsidP="001C5D02">
            <w:pPr>
              <w:pStyle w:val="a6"/>
              <w:numPr>
                <w:ilvl w:val="0"/>
                <w:numId w:val="8"/>
              </w:numPr>
              <w:spacing w:after="0"/>
              <w:rPr>
                <w:rFonts w:ascii="Times New Roman" w:hAnsi="Times New Roman"/>
                <w:lang w:val="uk-UA"/>
              </w:rPr>
            </w:pPr>
            <w:r w:rsidRPr="004A73E3">
              <w:rPr>
                <w:rFonts w:ascii="Times New Roman" w:hAnsi="Times New Roman"/>
                <w:lang w:val="uk-UA"/>
              </w:rPr>
              <w:t xml:space="preserve">Особливості допомоги при </w:t>
            </w:r>
            <w:proofErr w:type="spellStart"/>
            <w:r w:rsidRPr="004A73E3">
              <w:rPr>
                <w:rFonts w:ascii="Times New Roman" w:hAnsi="Times New Roman"/>
                <w:lang w:val="uk-UA"/>
              </w:rPr>
              <w:t>опіках</w:t>
            </w:r>
            <w:proofErr w:type="spellEnd"/>
            <w:r w:rsidRPr="004A73E3">
              <w:rPr>
                <w:rFonts w:ascii="Times New Roman" w:hAnsi="Times New Roman"/>
                <w:lang w:val="uk-UA"/>
              </w:rPr>
              <w:t xml:space="preserve"> очей. </w:t>
            </w:r>
          </w:p>
          <w:p w:rsidR="001C5D02" w:rsidRPr="004A73E3" w:rsidRDefault="001C5D02" w:rsidP="001C5D02">
            <w:pPr>
              <w:pStyle w:val="a6"/>
              <w:numPr>
                <w:ilvl w:val="0"/>
                <w:numId w:val="8"/>
              </w:numPr>
              <w:spacing w:after="0"/>
              <w:rPr>
                <w:rFonts w:ascii="Times New Roman" w:hAnsi="Times New Roman"/>
                <w:lang w:val="uk-UA"/>
              </w:rPr>
            </w:pPr>
            <w:r w:rsidRPr="004A73E3">
              <w:rPr>
                <w:rFonts w:ascii="Times New Roman" w:hAnsi="Times New Roman"/>
                <w:lang w:val="uk-UA"/>
              </w:rPr>
              <w:t xml:space="preserve">Ураження струмом, </w:t>
            </w:r>
            <w:proofErr w:type="spellStart"/>
            <w:r w:rsidRPr="004A73E3">
              <w:rPr>
                <w:rFonts w:ascii="Times New Roman" w:hAnsi="Times New Roman"/>
                <w:lang w:val="uk-UA"/>
              </w:rPr>
              <w:t>домедична</w:t>
            </w:r>
            <w:proofErr w:type="spellEnd"/>
            <w:r w:rsidRPr="004A73E3">
              <w:rPr>
                <w:rFonts w:ascii="Times New Roman" w:hAnsi="Times New Roman"/>
                <w:lang w:val="uk-UA"/>
              </w:rPr>
              <w:t xml:space="preserve"> допомога</w:t>
            </w:r>
            <w:r w:rsidR="00B60E8C" w:rsidRPr="004A73E3">
              <w:rPr>
                <w:rFonts w:ascii="Times New Roman" w:hAnsi="Times New Roman"/>
                <w:lang w:val="uk-UA"/>
              </w:rPr>
              <w:t>.</w:t>
            </w:r>
          </w:p>
          <w:p w:rsidR="00B60E8C" w:rsidRPr="004A73E3" w:rsidRDefault="00B60E8C" w:rsidP="001C5D02">
            <w:pPr>
              <w:pStyle w:val="a6"/>
              <w:numPr>
                <w:ilvl w:val="0"/>
                <w:numId w:val="8"/>
              </w:numPr>
              <w:spacing w:after="0"/>
              <w:rPr>
                <w:rFonts w:ascii="Times New Roman" w:hAnsi="Times New Roman"/>
                <w:lang w:val="uk-UA"/>
              </w:rPr>
            </w:pPr>
            <w:r w:rsidRPr="004A73E3">
              <w:rPr>
                <w:rFonts w:ascii="Times New Roman" w:hAnsi="Times New Roman"/>
                <w:lang w:val="uk-UA"/>
              </w:rPr>
              <w:t>Травми голови, діагностика та перша допомога.</w:t>
            </w:r>
          </w:p>
          <w:p w:rsidR="00C27BB7" w:rsidRPr="004A73E3" w:rsidRDefault="00B60E8C" w:rsidP="00B60E8C">
            <w:pPr>
              <w:pStyle w:val="a6"/>
              <w:numPr>
                <w:ilvl w:val="0"/>
                <w:numId w:val="8"/>
              </w:numPr>
              <w:spacing w:after="0"/>
              <w:rPr>
                <w:rFonts w:ascii="Times New Roman" w:hAnsi="Times New Roman"/>
                <w:lang w:val="uk-UA"/>
              </w:rPr>
            </w:pPr>
            <w:r w:rsidRPr="004A73E3">
              <w:rPr>
                <w:rFonts w:ascii="Times New Roman" w:hAnsi="Times New Roman"/>
                <w:lang w:val="uk-UA"/>
              </w:rPr>
              <w:t xml:space="preserve">Травми хребта та тазу, особливості огляду постраждалого, </w:t>
            </w:r>
            <w:proofErr w:type="spellStart"/>
            <w:r w:rsidRPr="004A73E3">
              <w:rPr>
                <w:rFonts w:ascii="Times New Roman" w:hAnsi="Times New Roman"/>
                <w:lang w:val="uk-UA"/>
              </w:rPr>
              <w:t>транспортировка</w:t>
            </w:r>
            <w:proofErr w:type="spellEnd"/>
            <w:r w:rsidRPr="004A73E3">
              <w:rPr>
                <w:rFonts w:ascii="Times New Roman" w:hAnsi="Times New Roman"/>
                <w:lang w:val="uk-UA"/>
              </w:rPr>
              <w:t>.</w:t>
            </w:r>
          </w:p>
          <w:p w:rsidR="009D5A2E" w:rsidRPr="004A73E3" w:rsidRDefault="009D5A2E" w:rsidP="009D5A2E">
            <w:pPr>
              <w:pStyle w:val="a6"/>
              <w:spacing w:after="0"/>
              <w:rPr>
                <w:rFonts w:ascii="Times New Roman" w:hAnsi="Times New Roman"/>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lastRenderedPageBreak/>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C27BB7" w:rsidRPr="004A73E3" w:rsidRDefault="00D92A5E" w:rsidP="00017ECC">
            <w:pPr>
              <w:spacing w:line="23" w:lineRule="atLeast"/>
              <w:rPr>
                <w:rFonts w:ascii="Times New Roman" w:hAnsi="Times New Roman"/>
                <w:lang w:val="uk-UA"/>
              </w:rPr>
            </w:pPr>
            <w:r w:rsidRPr="004A73E3">
              <w:rPr>
                <w:rFonts w:ascii="Times New Roman" w:hAnsi="Times New Roman"/>
                <w:lang w:val="uk-UA"/>
              </w:rPr>
              <w:t>Самостійна робота – 6</w:t>
            </w:r>
            <w:r w:rsidR="00017ECC" w:rsidRPr="004A73E3">
              <w:rPr>
                <w:rFonts w:ascii="Times New Roman" w:hAnsi="Times New Roman"/>
                <w:lang w:val="uk-UA"/>
              </w:rPr>
              <w:t xml:space="preserve">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lastRenderedPageBreak/>
              <w:t>Тиждень 8</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1C5D02" w:rsidRPr="004A73E3" w:rsidRDefault="00017ECC" w:rsidP="001C5D02">
            <w:pPr>
              <w:rPr>
                <w:rFonts w:ascii="Times New Roman" w:hAnsi="Times New Roman"/>
                <w:b/>
                <w:lang w:val="uk-UA"/>
              </w:rPr>
            </w:pPr>
            <w:r w:rsidRPr="004A73E3">
              <w:rPr>
                <w:rFonts w:ascii="Times New Roman" w:hAnsi="Times New Roman"/>
                <w:b/>
                <w:bCs/>
                <w:lang w:val="uk-UA"/>
              </w:rPr>
              <w:t xml:space="preserve">Тема 8: </w:t>
            </w:r>
            <w:r w:rsidR="001C5D02" w:rsidRPr="004A73E3">
              <w:rPr>
                <w:rFonts w:ascii="Times New Roman" w:hAnsi="Times New Roman"/>
                <w:b/>
                <w:lang w:val="uk-UA"/>
              </w:rPr>
              <w:t>Допомога в зоні укриття. Знеболення.</w:t>
            </w:r>
          </w:p>
          <w:p w:rsidR="009D350C" w:rsidRPr="004A73E3" w:rsidRDefault="009D350C" w:rsidP="009D350C">
            <w:pPr>
              <w:pStyle w:val="a6"/>
              <w:numPr>
                <w:ilvl w:val="0"/>
                <w:numId w:val="18"/>
              </w:numPr>
              <w:spacing w:after="0"/>
              <w:rPr>
                <w:rFonts w:ascii="Times New Roman" w:hAnsi="Times New Roman"/>
                <w:lang w:val="uk-UA"/>
              </w:rPr>
            </w:pPr>
            <w:r w:rsidRPr="004A73E3">
              <w:rPr>
                <w:rFonts w:ascii="Times New Roman" w:hAnsi="Times New Roman"/>
                <w:lang w:val="uk-UA"/>
              </w:rPr>
              <w:t>Тактика рятувальника при скаргах потерпілого на гостру біль.</w:t>
            </w:r>
          </w:p>
          <w:p w:rsidR="002E0369" w:rsidRPr="004A73E3" w:rsidRDefault="002E0369" w:rsidP="009D350C">
            <w:pPr>
              <w:pStyle w:val="a6"/>
              <w:numPr>
                <w:ilvl w:val="0"/>
                <w:numId w:val="18"/>
              </w:numPr>
              <w:spacing w:after="0"/>
              <w:rPr>
                <w:rFonts w:ascii="Times New Roman" w:hAnsi="Times New Roman"/>
                <w:lang w:val="uk-UA"/>
              </w:rPr>
            </w:pPr>
            <w:r w:rsidRPr="004A73E3">
              <w:rPr>
                <w:rFonts w:ascii="Times New Roman" w:hAnsi="Times New Roman"/>
                <w:lang w:val="uk-UA"/>
              </w:rPr>
              <w:t>Ознаки больового шоку.</w:t>
            </w:r>
          </w:p>
          <w:p w:rsidR="00C27BB7" w:rsidRPr="004A73E3" w:rsidRDefault="002E0369" w:rsidP="002E0369">
            <w:pPr>
              <w:pStyle w:val="a6"/>
              <w:numPr>
                <w:ilvl w:val="0"/>
                <w:numId w:val="18"/>
              </w:numPr>
              <w:spacing w:after="0"/>
              <w:rPr>
                <w:rFonts w:ascii="Times New Roman" w:hAnsi="Times New Roman"/>
                <w:lang w:val="uk-UA"/>
              </w:rPr>
            </w:pPr>
            <w:r w:rsidRPr="004A73E3">
              <w:rPr>
                <w:rFonts w:ascii="Times New Roman" w:hAnsi="Times New Roman"/>
                <w:lang w:val="uk-UA"/>
              </w:rPr>
              <w:t>Знеболювальні препарати.</w:t>
            </w:r>
          </w:p>
          <w:p w:rsidR="009D5A2E" w:rsidRPr="004A73E3" w:rsidRDefault="009D5A2E" w:rsidP="009D5A2E">
            <w:pPr>
              <w:pStyle w:val="a6"/>
              <w:spacing w:after="0"/>
              <w:rPr>
                <w:rFonts w:ascii="Times New Roman" w:hAnsi="Times New Roman"/>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C27BB7" w:rsidRPr="004A73E3" w:rsidRDefault="00017ECC" w:rsidP="00017ECC">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C27BB7"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t>Тиждень 9</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C27BB7" w:rsidRPr="004A73E3" w:rsidRDefault="00C27BB7" w:rsidP="001C5D02">
            <w:pPr>
              <w:spacing w:line="23" w:lineRule="atLeast"/>
              <w:ind w:right="-317"/>
              <w:jc w:val="center"/>
              <w:rPr>
                <w:rFonts w:ascii="Times New Roman" w:hAnsi="Times New Roman"/>
                <w:b/>
                <w:bCs/>
                <w:sz w:val="24"/>
                <w:szCs w:val="24"/>
                <w:lang w:val="uk-UA"/>
              </w:rPr>
            </w:pPr>
          </w:p>
        </w:tc>
        <w:tc>
          <w:tcPr>
            <w:tcW w:w="4222" w:type="dxa"/>
          </w:tcPr>
          <w:p w:rsidR="001C5D02" w:rsidRPr="004A73E3" w:rsidRDefault="00017ECC" w:rsidP="001C5D02">
            <w:pPr>
              <w:rPr>
                <w:rFonts w:ascii="Times New Roman" w:hAnsi="Times New Roman"/>
                <w:b/>
                <w:lang w:val="uk-UA"/>
              </w:rPr>
            </w:pPr>
            <w:r w:rsidRPr="004A73E3">
              <w:rPr>
                <w:rFonts w:ascii="Times New Roman" w:hAnsi="Times New Roman"/>
                <w:b/>
                <w:bCs/>
                <w:lang w:val="uk-UA"/>
              </w:rPr>
              <w:t xml:space="preserve">Тема 9: </w:t>
            </w:r>
            <w:r w:rsidR="001C5D02" w:rsidRPr="004A73E3">
              <w:rPr>
                <w:lang w:val="uk-UA"/>
              </w:rPr>
              <w:t xml:space="preserve"> </w:t>
            </w:r>
            <w:r w:rsidR="001C5D02" w:rsidRPr="004A73E3">
              <w:rPr>
                <w:rFonts w:ascii="Times New Roman" w:hAnsi="Times New Roman"/>
                <w:b/>
                <w:lang w:val="uk-UA"/>
              </w:rPr>
              <w:t xml:space="preserve">Допомога в зоні укриття. Рани різної локалізації, види та ознаки. Пневмоторакс, </w:t>
            </w:r>
            <w:proofErr w:type="spellStart"/>
            <w:r w:rsidR="001C5D02" w:rsidRPr="004A73E3">
              <w:rPr>
                <w:rFonts w:ascii="Times New Roman" w:hAnsi="Times New Roman"/>
                <w:b/>
                <w:lang w:val="uk-UA"/>
              </w:rPr>
              <w:t>домедична</w:t>
            </w:r>
            <w:proofErr w:type="spellEnd"/>
            <w:r w:rsidR="001C5D02" w:rsidRPr="004A73E3">
              <w:rPr>
                <w:rFonts w:ascii="Times New Roman" w:hAnsi="Times New Roman"/>
                <w:b/>
                <w:lang w:val="uk-UA"/>
              </w:rPr>
              <w:t xml:space="preserve"> допомога. Переломи.</w:t>
            </w:r>
            <w:r w:rsidR="001C5D02" w:rsidRPr="004A73E3">
              <w:rPr>
                <w:lang w:val="uk-UA"/>
              </w:rPr>
              <w:t xml:space="preserve"> </w:t>
            </w:r>
            <w:r w:rsidR="001C5D02" w:rsidRPr="004A73E3">
              <w:rPr>
                <w:rFonts w:ascii="Times New Roman" w:hAnsi="Times New Roman"/>
                <w:b/>
                <w:lang w:val="uk-UA"/>
              </w:rPr>
              <w:t xml:space="preserve"> Використання антибіотиків.</w:t>
            </w:r>
          </w:p>
          <w:p w:rsidR="000F0B22"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t>Основні причини виникнення ран.</w:t>
            </w:r>
          </w:p>
          <w:p w:rsidR="000F0B22"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t>Ознаки вогнепального поранення.</w:t>
            </w:r>
          </w:p>
          <w:p w:rsidR="000F0B22"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t>Ознаки різаної рани. Чим небезпечна проникаюча рана?</w:t>
            </w:r>
          </w:p>
          <w:p w:rsidR="000F0B22"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t xml:space="preserve">Особливості надання </w:t>
            </w:r>
            <w:proofErr w:type="spellStart"/>
            <w:r w:rsidRPr="004A73E3">
              <w:rPr>
                <w:rFonts w:ascii="Times New Roman" w:hAnsi="Times New Roman"/>
                <w:lang w:val="uk-UA"/>
              </w:rPr>
              <w:t>домедичної</w:t>
            </w:r>
            <w:proofErr w:type="spellEnd"/>
            <w:r w:rsidRPr="004A73E3">
              <w:rPr>
                <w:rFonts w:ascii="Times New Roman" w:hAnsi="Times New Roman"/>
                <w:lang w:val="uk-UA"/>
              </w:rPr>
              <w:t xml:space="preserve"> допомоги при пораненнях грудної клітки та пневмотораксі</w:t>
            </w:r>
          </w:p>
          <w:p w:rsidR="000F0B22"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lastRenderedPageBreak/>
              <w:t>Тактика при наявності стороннього тіла в рані.</w:t>
            </w:r>
          </w:p>
          <w:p w:rsidR="000F0B22"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t>Проникаючі рани живота.</w:t>
            </w:r>
          </w:p>
          <w:p w:rsidR="00017ECC" w:rsidRPr="004A73E3" w:rsidRDefault="000F0B22" w:rsidP="000F0B22">
            <w:pPr>
              <w:pStyle w:val="a6"/>
              <w:numPr>
                <w:ilvl w:val="0"/>
                <w:numId w:val="15"/>
              </w:numPr>
              <w:spacing w:after="0"/>
              <w:rPr>
                <w:rFonts w:ascii="Times New Roman" w:hAnsi="Times New Roman"/>
                <w:lang w:val="uk-UA"/>
              </w:rPr>
            </w:pPr>
            <w:r w:rsidRPr="004A73E3">
              <w:rPr>
                <w:rFonts w:ascii="Times New Roman" w:hAnsi="Times New Roman"/>
                <w:lang w:val="uk-UA"/>
              </w:rPr>
              <w:t>Використання антибіотиків.</w:t>
            </w:r>
          </w:p>
          <w:p w:rsidR="00C27BB7" w:rsidRPr="004A73E3" w:rsidRDefault="00C27BB7" w:rsidP="001C5D02">
            <w:pPr>
              <w:pStyle w:val="a6"/>
              <w:spacing w:after="0" w:line="240" w:lineRule="auto"/>
              <w:ind w:left="0"/>
              <w:jc w:val="both"/>
              <w:rPr>
                <w:rFonts w:ascii="Times New Roman" w:hAnsi="Times New Roman"/>
                <w:b/>
                <w:bCs/>
                <w:lang w:val="uk-UA"/>
              </w:rPr>
            </w:pPr>
          </w:p>
        </w:tc>
        <w:tc>
          <w:tcPr>
            <w:tcW w:w="2019" w:type="dxa"/>
          </w:tcPr>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lastRenderedPageBreak/>
              <w:t>Лекція – 2 год.;</w:t>
            </w:r>
          </w:p>
          <w:p w:rsidR="00017ECC" w:rsidRPr="004A73E3" w:rsidRDefault="00017ECC" w:rsidP="00017ECC">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C27BB7" w:rsidRPr="004A73E3" w:rsidRDefault="00017ECC" w:rsidP="00017ECC">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C27BB7"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C27BB7"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C27BB7"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r w:rsidR="00017ECC" w:rsidRPr="004A73E3" w:rsidTr="001C5D02">
        <w:trPr>
          <w:gridAfter w:val="1"/>
          <w:wAfter w:w="14" w:type="dxa"/>
        </w:trPr>
        <w:tc>
          <w:tcPr>
            <w:tcW w:w="1981" w:type="dxa"/>
          </w:tcPr>
          <w:p w:rsidR="00017ECC" w:rsidRPr="004A73E3" w:rsidRDefault="00017ECC" w:rsidP="00017ECC">
            <w:pPr>
              <w:spacing w:line="23" w:lineRule="atLeast"/>
              <w:ind w:right="-317"/>
              <w:rPr>
                <w:rFonts w:ascii="Times New Roman" w:hAnsi="Times New Roman"/>
                <w:b/>
                <w:bCs/>
                <w:sz w:val="24"/>
                <w:szCs w:val="24"/>
                <w:lang w:val="uk-UA"/>
              </w:rPr>
            </w:pPr>
            <w:r w:rsidRPr="004A73E3">
              <w:rPr>
                <w:rFonts w:ascii="Times New Roman" w:hAnsi="Times New Roman"/>
                <w:b/>
                <w:bCs/>
                <w:sz w:val="24"/>
                <w:szCs w:val="24"/>
                <w:lang w:val="uk-UA"/>
              </w:rPr>
              <w:lastRenderedPageBreak/>
              <w:t>Тиждень 10</w:t>
            </w:r>
          </w:p>
          <w:p w:rsidR="00017ECC" w:rsidRPr="004A73E3" w:rsidRDefault="00017ECC" w:rsidP="00017ECC">
            <w:pPr>
              <w:spacing w:line="23" w:lineRule="atLeast"/>
              <w:ind w:right="-317"/>
              <w:rPr>
                <w:rFonts w:ascii="Times New Roman" w:eastAsia="Times New Roman" w:hAnsi="Times New Roman"/>
                <w:b/>
                <w:bCs/>
                <w:sz w:val="24"/>
                <w:szCs w:val="24"/>
                <w:lang w:val="uk-UA"/>
              </w:rPr>
            </w:pPr>
            <w:r w:rsidRPr="004A73E3">
              <w:rPr>
                <w:rFonts w:ascii="Times New Roman" w:eastAsia="Times New Roman" w:hAnsi="Times New Roman"/>
                <w:b/>
                <w:bCs/>
                <w:sz w:val="24"/>
                <w:szCs w:val="24"/>
                <w:lang w:val="uk-UA"/>
              </w:rPr>
              <w:t>4 години</w:t>
            </w:r>
          </w:p>
          <w:p w:rsidR="00017ECC" w:rsidRPr="004A73E3" w:rsidRDefault="00017ECC" w:rsidP="001C5D02">
            <w:pPr>
              <w:spacing w:line="23" w:lineRule="atLeast"/>
              <w:ind w:right="-317"/>
              <w:jc w:val="center"/>
              <w:rPr>
                <w:rFonts w:ascii="Times New Roman" w:hAnsi="Times New Roman"/>
                <w:b/>
                <w:bCs/>
                <w:sz w:val="24"/>
                <w:szCs w:val="24"/>
                <w:lang w:val="uk-UA"/>
              </w:rPr>
            </w:pPr>
          </w:p>
        </w:tc>
        <w:tc>
          <w:tcPr>
            <w:tcW w:w="4222" w:type="dxa"/>
          </w:tcPr>
          <w:p w:rsidR="001C5D02" w:rsidRPr="004A73E3" w:rsidRDefault="00017ECC" w:rsidP="001C5D02">
            <w:pPr>
              <w:rPr>
                <w:rFonts w:ascii="Times New Roman" w:hAnsi="Times New Roman"/>
                <w:b/>
                <w:lang w:val="uk-UA"/>
              </w:rPr>
            </w:pPr>
            <w:r w:rsidRPr="004A73E3">
              <w:rPr>
                <w:rFonts w:ascii="Times New Roman" w:hAnsi="Times New Roman"/>
                <w:b/>
                <w:bCs/>
                <w:lang w:val="uk-UA"/>
              </w:rPr>
              <w:t xml:space="preserve">Тема 10: </w:t>
            </w:r>
            <w:r w:rsidR="001C5D02" w:rsidRPr="004A73E3">
              <w:rPr>
                <w:rFonts w:ascii="Times New Roman" w:hAnsi="Times New Roman"/>
                <w:b/>
                <w:lang w:val="uk-UA"/>
              </w:rPr>
              <w:t xml:space="preserve">Зони (етапи) надання </w:t>
            </w:r>
            <w:proofErr w:type="spellStart"/>
            <w:r w:rsidR="001C5D02" w:rsidRPr="004A73E3">
              <w:rPr>
                <w:rFonts w:ascii="Times New Roman" w:hAnsi="Times New Roman"/>
                <w:b/>
                <w:lang w:val="uk-UA"/>
              </w:rPr>
              <w:t>домедичної</w:t>
            </w:r>
            <w:proofErr w:type="spellEnd"/>
            <w:r w:rsidR="001C5D02" w:rsidRPr="004A73E3">
              <w:rPr>
                <w:rFonts w:ascii="Times New Roman" w:hAnsi="Times New Roman"/>
                <w:b/>
                <w:lang w:val="uk-UA"/>
              </w:rPr>
              <w:t xml:space="preserve"> допомоги в тактичній медицині. Допомога на етапі тактичної евакуації.</w:t>
            </w:r>
          </w:p>
          <w:p w:rsidR="009D350C" w:rsidRPr="004A73E3" w:rsidRDefault="009D350C" w:rsidP="009D350C">
            <w:pPr>
              <w:pStyle w:val="a6"/>
              <w:numPr>
                <w:ilvl w:val="0"/>
                <w:numId w:val="17"/>
              </w:numPr>
              <w:spacing w:after="0"/>
              <w:rPr>
                <w:rFonts w:ascii="Times New Roman" w:hAnsi="Times New Roman"/>
                <w:lang w:val="uk-UA"/>
              </w:rPr>
            </w:pPr>
            <w:r w:rsidRPr="004A73E3">
              <w:rPr>
                <w:rFonts w:ascii="Times New Roman" w:hAnsi="Times New Roman"/>
                <w:lang w:val="uk-UA"/>
              </w:rPr>
              <w:t>Два типи евакуації постраждалих.</w:t>
            </w:r>
          </w:p>
          <w:p w:rsidR="009D350C" w:rsidRPr="004A73E3" w:rsidRDefault="009D350C" w:rsidP="009D350C">
            <w:pPr>
              <w:pStyle w:val="a6"/>
              <w:numPr>
                <w:ilvl w:val="0"/>
                <w:numId w:val="17"/>
              </w:numPr>
              <w:spacing w:after="0"/>
              <w:rPr>
                <w:rFonts w:ascii="Times New Roman" w:hAnsi="Times New Roman"/>
                <w:lang w:val="uk-UA"/>
              </w:rPr>
            </w:pPr>
            <w:r w:rsidRPr="004A73E3">
              <w:rPr>
                <w:rFonts w:ascii="Times New Roman" w:hAnsi="Times New Roman"/>
                <w:lang w:val="uk-UA"/>
              </w:rPr>
              <w:t xml:space="preserve">Що означає поняття «немедична евакуація потерпілого» (CASEVAC). </w:t>
            </w:r>
          </w:p>
          <w:p w:rsidR="009D350C" w:rsidRPr="004A73E3" w:rsidRDefault="009D350C" w:rsidP="009D350C">
            <w:pPr>
              <w:pStyle w:val="a6"/>
              <w:numPr>
                <w:ilvl w:val="0"/>
                <w:numId w:val="17"/>
              </w:numPr>
              <w:spacing w:after="0"/>
              <w:rPr>
                <w:rFonts w:ascii="Times New Roman" w:hAnsi="Times New Roman"/>
                <w:lang w:val="uk-UA"/>
              </w:rPr>
            </w:pPr>
            <w:r w:rsidRPr="004A73E3">
              <w:rPr>
                <w:rFonts w:ascii="Times New Roman" w:hAnsi="Times New Roman"/>
                <w:lang w:val="uk-UA"/>
              </w:rPr>
              <w:t xml:space="preserve">В яких випадках доцільно супроводжувати потерпілого (пораненого). </w:t>
            </w:r>
          </w:p>
          <w:p w:rsidR="009D350C" w:rsidRPr="004A73E3" w:rsidRDefault="009D350C" w:rsidP="009D350C">
            <w:pPr>
              <w:pStyle w:val="a6"/>
              <w:numPr>
                <w:ilvl w:val="0"/>
                <w:numId w:val="17"/>
              </w:numPr>
              <w:spacing w:after="0"/>
              <w:rPr>
                <w:rFonts w:ascii="Times New Roman" w:hAnsi="Times New Roman"/>
                <w:lang w:val="uk-UA"/>
              </w:rPr>
            </w:pPr>
            <w:r w:rsidRPr="004A73E3">
              <w:rPr>
                <w:rFonts w:ascii="Times New Roman" w:hAnsi="Times New Roman"/>
                <w:lang w:val="uk-UA"/>
              </w:rPr>
              <w:t>Що відноситься до «медичної евакуації» (MEDEVAC). Що означає протокол C-A-B-C ?</w:t>
            </w:r>
          </w:p>
          <w:p w:rsidR="00017ECC" w:rsidRPr="004A73E3" w:rsidRDefault="009D350C" w:rsidP="009D350C">
            <w:pPr>
              <w:pStyle w:val="a6"/>
              <w:numPr>
                <w:ilvl w:val="0"/>
                <w:numId w:val="17"/>
              </w:numPr>
              <w:spacing w:after="0" w:line="240" w:lineRule="auto"/>
              <w:jc w:val="both"/>
              <w:rPr>
                <w:rFonts w:ascii="Times New Roman" w:hAnsi="Times New Roman"/>
                <w:lang w:val="uk-UA"/>
              </w:rPr>
            </w:pPr>
            <w:r w:rsidRPr="004A73E3">
              <w:rPr>
                <w:rFonts w:ascii="Times New Roman" w:hAnsi="Times New Roman"/>
                <w:lang w:val="uk-UA"/>
              </w:rPr>
              <w:t>В якому положенні повинен знаходитися поранений (потерпілий) при евакуації з «</w:t>
            </w:r>
            <w:proofErr w:type="spellStart"/>
            <w:r w:rsidRPr="004A73E3">
              <w:rPr>
                <w:rFonts w:ascii="Times New Roman" w:hAnsi="Times New Roman"/>
                <w:lang w:val="uk-UA"/>
              </w:rPr>
              <w:t>чевоної</w:t>
            </w:r>
            <w:proofErr w:type="spellEnd"/>
            <w:r w:rsidRPr="004A73E3">
              <w:rPr>
                <w:rFonts w:ascii="Times New Roman" w:hAnsi="Times New Roman"/>
                <w:lang w:val="uk-UA"/>
              </w:rPr>
              <w:t>» зони?</w:t>
            </w:r>
          </w:p>
          <w:p w:rsidR="009D5A2E" w:rsidRPr="004A73E3" w:rsidRDefault="009D5A2E" w:rsidP="009D5A2E">
            <w:pPr>
              <w:pStyle w:val="a6"/>
              <w:spacing w:after="0" w:line="240" w:lineRule="auto"/>
              <w:jc w:val="both"/>
              <w:rPr>
                <w:rFonts w:ascii="Times New Roman" w:hAnsi="Times New Roman"/>
                <w:lang w:val="uk-UA"/>
              </w:rPr>
            </w:pPr>
          </w:p>
        </w:tc>
        <w:tc>
          <w:tcPr>
            <w:tcW w:w="2019"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lang w:val="uk-UA"/>
              </w:rPr>
              <w:t>Лекція – 2 год.;</w:t>
            </w:r>
          </w:p>
          <w:p w:rsidR="00983681" w:rsidRPr="004A73E3" w:rsidRDefault="00983681" w:rsidP="00983681">
            <w:pPr>
              <w:spacing w:line="23" w:lineRule="atLeast"/>
              <w:rPr>
                <w:rFonts w:ascii="Times New Roman" w:hAnsi="Times New Roman"/>
                <w:lang w:val="uk-UA"/>
              </w:rPr>
            </w:pPr>
            <w:r w:rsidRPr="004A73E3">
              <w:rPr>
                <w:rFonts w:ascii="Times New Roman" w:hAnsi="Times New Roman"/>
                <w:lang w:val="uk-UA"/>
              </w:rPr>
              <w:t xml:space="preserve">Практичне заняття – 2 год., </w:t>
            </w:r>
          </w:p>
          <w:p w:rsidR="00017ECC" w:rsidRPr="004A73E3" w:rsidRDefault="00983681" w:rsidP="00983681">
            <w:pPr>
              <w:spacing w:line="23" w:lineRule="atLeast"/>
              <w:rPr>
                <w:rFonts w:ascii="Times New Roman" w:hAnsi="Times New Roman"/>
                <w:lang w:val="uk-UA"/>
              </w:rPr>
            </w:pPr>
            <w:r w:rsidRPr="004A73E3">
              <w:rPr>
                <w:rFonts w:ascii="Times New Roman" w:hAnsi="Times New Roman"/>
                <w:lang w:val="uk-UA"/>
              </w:rPr>
              <w:t>Самостійна робота – 4 год.</w:t>
            </w:r>
          </w:p>
        </w:tc>
        <w:tc>
          <w:tcPr>
            <w:tcW w:w="2547" w:type="dxa"/>
          </w:tcPr>
          <w:p w:rsidR="00983681" w:rsidRPr="004A73E3" w:rsidRDefault="00983681" w:rsidP="00983681">
            <w:pPr>
              <w:spacing w:line="23" w:lineRule="atLeast"/>
              <w:rPr>
                <w:rFonts w:ascii="Times New Roman" w:hAnsi="Times New Roman"/>
                <w:lang w:val="uk-UA"/>
              </w:rPr>
            </w:pPr>
            <w:r w:rsidRPr="004A73E3">
              <w:rPr>
                <w:rFonts w:ascii="Times New Roman" w:hAnsi="Times New Roman"/>
                <w:b/>
                <w:lang w:val="uk-UA"/>
              </w:rPr>
              <w:t>Основна</w:t>
            </w:r>
            <w:r w:rsidRPr="004A73E3">
              <w:rPr>
                <w:rFonts w:ascii="Times New Roman" w:hAnsi="Times New Roman"/>
                <w:lang w:val="uk-UA"/>
              </w:rPr>
              <w:t>: 1, 2, 3, 4, 5, 6, 7, 8, 9, 10, 11</w:t>
            </w:r>
          </w:p>
          <w:p w:rsidR="00017ECC" w:rsidRPr="004A73E3" w:rsidRDefault="00983681" w:rsidP="00983681">
            <w:pPr>
              <w:spacing w:line="23" w:lineRule="atLeast"/>
              <w:rPr>
                <w:rFonts w:ascii="Times New Roman" w:hAnsi="Times New Roman"/>
                <w:b/>
                <w:lang w:val="uk-UA"/>
              </w:rPr>
            </w:pPr>
            <w:r w:rsidRPr="004A73E3">
              <w:rPr>
                <w:rFonts w:ascii="Times New Roman" w:hAnsi="Times New Roman"/>
                <w:b/>
                <w:lang w:val="uk-UA"/>
              </w:rPr>
              <w:t>Допоміжна:</w:t>
            </w:r>
            <w:r w:rsidRPr="004A73E3">
              <w:rPr>
                <w:rFonts w:ascii="Times New Roman" w:hAnsi="Times New Roman"/>
                <w:lang w:val="uk-UA"/>
              </w:rPr>
              <w:t xml:space="preserve"> 1, 2, 3, 4, 5, 6, 7, 8.</w:t>
            </w:r>
          </w:p>
        </w:tc>
        <w:tc>
          <w:tcPr>
            <w:tcW w:w="1556" w:type="dxa"/>
          </w:tcPr>
          <w:p w:rsidR="00017ECC" w:rsidRPr="004A73E3" w:rsidRDefault="00983681" w:rsidP="001C5D02">
            <w:pPr>
              <w:pStyle w:val="a6"/>
              <w:spacing w:after="0" w:line="240" w:lineRule="auto"/>
              <w:ind w:left="0"/>
              <w:jc w:val="both"/>
              <w:rPr>
                <w:rFonts w:ascii="Times New Roman" w:hAnsi="Times New Roman"/>
                <w:lang w:val="uk-UA"/>
              </w:rPr>
            </w:pPr>
            <w:r w:rsidRPr="004A73E3">
              <w:rPr>
                <w:rFonts w:ascii="Times New Roman" w:hAnsi="Times New Roman"/>
                <w:lang w:val="uk-UA"/>
              </w:rPr>
              <w:t>Самостійна, теоретична та практична</w:t>
            </w:r>
          </w:p>
        </w:tc>
        <w:tc>
          <w:tcPr>
            <w:tcW w:w="1749" w:type="dxa"/>
          </w:tcPr>
          <w:p w:rsidR="00017ECC" w:rsidRPr="004A73E3" w:rsidRDefault="00983681" w:rsidP="001C5D02">
            <w:pPr>
              <w:pStyle w:val="a6"/>
              <w:spacing w:after="0" w:line="240" w:lineRule="auto"/>
              <w:ind w:left="0"/>
              <w:jc w:val="center"/>
              <w:rPr>
                <w:rFonts w:ascii="Times New Roman" w:hAnsi="Times New Roman"/>
                <w:bCs/>
                <w:lang w:val="uk-UA"/>
              </w:rPr>
            </w:pPr>
            <w:r w:rsidRPr="004A73E3">
              <w:rPr>
                <w:rFonts w:ascii="Times New Roman" w:hAnsi="Times New Roman"/>
                <w:bCs/>
                <w:lang w:val="uk-UA"/>
              </w:rPr>
              <w:t>5</w:t>
            </w:r>
          </w:p>
        </w:tc>
      </w:tr>
    </w:tbl>
    <w:p w:rsidR="00917760" w:rsidRPr="004A73E3" w:rsidRDefault="00917760" w:rsidP="00C46F27">
      <w:pPr>
        <w:spacing w:after="0" w:line="240" w:lineRule="auto"/>
        <w:jc w:val="both"/>
        <w:rPr>
          <w:rFonts w:ascii="Times New Roman" w:hAnsi="Times New Roman"/>
          <w:b/>
          <w:sz w:val="24"/>
          <w:szCs w:val="24"/>
          <w:lang w:val="uk-UA"/>
        </w:rPr>
      </w:pPr>
    </w:p>
    <w:p w:rsidR="00C46F27" w:rsidRPr="004A73E3" w:rsidRDefault="00BB6395" w:rsidP="00C46F27">
      <w:pPr>
        <w:spacing w:after="0" w:line="240" w:lineRule="auto"/>
        <w:jc w:val="both"/>
        <w:rPr>
          <w:rFonts w:ascii="Times New Roman" w:hAnsi="Times New Roman"/>
          <w:b/>
          <w:sz w:val="24"/>
          <w:szCs w:val="24"/>
          <w:lang w:val="uk-UA"/>
        </w:rPr>
      </w:pPr>
      <w:r w:rsidRPr="004A73E3">
        <w:rPr>
          <w:rFonts w:ascii="Times New Roman" w:hAnsi="Times New Roman"/>
          <w:b/>
          <w:sz w:val="24"/>
          <w:szCs w:val="24"/>
          <w:lang w:val="uk-UA"/>
        </w:rPr>
        <w:t>8</w:t>
      </w:r>
      <w:r w:rsidR="00C46F27" w:rsidRPr="004A73E3">
        <w:rPr>
          <w:rFonts w:ascii="Times New Roman" w:hAnsi="Times New Roman"/>
          <w:b/>
          <w:sz w:val="24"/>
          <w:szCs w:val="24"/>
          <w:lang w:val="uk-UA"/>
        </w:rPr>
        <w:t xml:space="preserve">. </w:t>
      </w:r>
      <w:bookmarkStart w:id="1" w:name="_Hlk134444201"/>
      <w:r w:rsidR="00C46F27" w:rsidRPr="004A73E3">
        <w:rPr>
          <w:rFonts w:ascii="Times New Roman" w:hAnsi="Times New Roman"/>
          <w:b/>
          <w:sz w:val="24"/>
          <w:szCs w:val="24"/>
          <w:lang w:val="uk-UA"/>
        </w:rPr>
        <w:t xml:space="preserve">Форма (метод) контрольного заходу та вимоги до оцінювання програмних результатів навчання     </w:t>
      </w:r>
    </w:p>
    <w:bookmarkEnd w:id="1"/>
    <w:p w:rsidR="00C46F27" w:rsidRPr="004A73E3" w:rsidRDefault="00C46F27" w:rsidP="00C46F27">
      <w:pPr>
        <w:spacing w:after="0" w:line="240" w:lineRule="auto"/>
        <w:jc w:val="both"/>
        <w:rPr>
          <w:rFonts w:ascii="Times New Roman" w:hAnsi="Times New Roman"/>
          <w:b/>
          <w:sz w:val="24"/>
          <w:szCs w:val="24"/>
          <w:lang w:val="uk-UA"/>
        </w:rPr>
      </w:pPr>
    </w:p>
    <w:p w:rsidR="00C46F27" w:rsidRPr="004A73E3" w:rsidRDefault="00C46F27" w:rsidP="00C46F27">
      <w:pPr>
        <w:spacing w:after="0" w:line="240" w:lineRule="auto"/>
        <w:jc w:val="both"/>
        <w:rPr>
          <w:rFonts w:ascii="Times New Roman" w:hAnsi="Times New Roman"/>
          <w:b/>
          <w:bCs/>
          <w:sz w:val="24"/>
          <w:szCs w:val="24"/>
          <w:lang w:val="uk-UA"/>
        </w:rPr>
      </w:pPr>
      <w:r w:rsidRPr="004A73E3">
        <w:rPr>
          <w:rFonts w:ascii="Times New Roman" w:hAnsi="Times New Roman"/>
          <w:b/>
          <w:sz w:val="24"/>
          <w:szCs w:val="24"/>
          <w:lang w:val="uk-UA"/>
        </w:rPr>
        <w:t>Семестр ІІ.</w:t>
      </w:r>
      <w:r w:rsidRPr="004A73E3">
        <w:rPr>
          <w:rFonts w:ascii="Times New Roman" w:hAnsi="Times New Roman"/>
          <w:b/>
          <w:bCs/>
          <w:sz w:val="24"/>
          <w:szCs w:val="24"/>
          <w:lang w:val="uk-UA"/>
        </w:rPr>
        <w:t xml:space="preserve"> </w:t>
      </w:r>
      <w:r w:rsidR="004E6C89" w:rsidRPr="004A73E3">
        <w:rPr>
          <w:rFonts w:ascii="Times New Roman" w:hAnsi="Times New Roman"/>
          <w:b/>
          <w:sz w:val="24"/>
          <w:szCs w:val="24"/>
          <w:lang w:val="uk-UA"/>
        </w:rPr>
        <w:t>«Медицина надзвичайних станів (основи тактичної медицини)»</w:t>
      </w:r>
    </w:p>
    <w:p w:rsidR="00C46F27" w:rsidRPr="004A73E3" w:rsidRDefault="00C46F27" w:rsidP="00C46F27">
      <w:pPr>
        <w:spacing w:after="0" w:line="276" w:lineRule="auto"/>
        <w:ind w:firstLine="709"/>
        <w:rPr>
          <w:rFonts w:ascii="Times New Roman" w:hAnsi="Times New Roman"/>
          <w:sz w:val="24"/>
          <w:szCs w:val="24"/>
          <w:lang w:val="uk-UA"/>
        </w:rPr>
      </w:pPr>
      <w:r w:rsidRPr="004A73E3">
        <w:rPr>
          <w:rFonts w:ascii="Times New Roman" w:hAnsi="Times New Roman"/>
          <w:sz w:val="24"/>
          <w:szCs w:val="24"/>
          <w:lang w:val="uk-UA"/>
        </w:rPr>
        <w:t>Максимальна кількість балів за семестр 200 балів:</w:t>
      </w:r>
    </w:p>
    <w:p w:rsidR="00C46F27" w:rsidRPr="004A73E3" w:rsidRDefault="00C46F27" w:rsidP="00C46F27">
      <w:pPr>
        <w:spacing w:after="0" w:line="276" w:lineRule="auto"/>
        <w:ind w:firstLine="709"/>
        <w:rPr>
          <w:rFonts w:ascii="Times New Roman" w:hAnsi="Times New Roman"/>
          <w:sz w:val="24"/>
          <w:szCs w:val="24"/>
          <w:lang w:val="uk-UA"/>
        </w:rPr>
      </w:pPr>
      <w:r w:rsidRPr="004A73E3">
        <w:rPr>
          <w:rFonts w:ascii="Times New Roman" w:hAnsi="Times New Roman"/>
          <w:caps/>
          <w:sz w:val="24"/>
          <w:szCs w:val="24"/>
          <w:lang w:val="uk-UA"/>
        </w:rPr>
        <w:t>а</w:t>
      </w:r>
      <w:r w:rsidRPr="004A73E3">
        <w:rPr>
          <w:rFonts w:ascii="Times New Roman" w:hAnsi="Times New Roman"/>
          <w:sz w:val="24"/>
          <w:szCs w:val="24"/>
          <w:lang w:val="uk-UA"/>
        </w:rPr>
        <w:t>удиторна робота – 120 балів (у тому числі 20 балів – самостійна робота)</w:t>
      </w:r>
    </w:p>
    <w:p w:rsidR="00C46F27" w:rsidRPr="004A73E3" w:rsidRDefault="00C46F27" w:rsidP="00C46F27">
      <w:pPr>
        <w:numPr>
          <w:ilvl w:val="0"/>
          <w:numId w:val="6"/>
        </w:numPr>
        <w:spacing w:after="0" w:line="276" w:lineRule="auto"/>
        <w:ind w:left="1069"/>
        <w:rPr>
          <w:rFonts w:ascii="Times New Roman" w:hAnsi="Times New Roman"/>
          <w:sz w:val="24"/>
          <w:szCs w:val="24"/>
          <w:lang w:val="uk-UA"/>
        </w:rPr>
      </w:pPr>
      <w:r w:rsidRPr="004A73E3">
        <w:rPr>
          <w:rFonts w:ascii="Times New Roman" w:hAnsi="Times New Roman"/>
          <w:sz w:val="24"/>
          <w:szCs w:val="24"/>
          <w:lang w:val="uk-UA"/>
        </w:rPr>
        <w:t>практичні роботи – по 5 балів за кожне практичне заняття (усне опитування та виконання практичної роботи);</w:t>
      </w:r>
    </w:p>
    <w:p w:rsidR="00C46F27" w:rsidRPr="004A73E3" w:rsidRDefault="00C46F27" w:rsidP="00C46F27">
      <w:pPr>
        <w:spacing w:after="0" w:line="276" w:lineRule="auto"/>
        <w:ind w:firstLine="709"/>
        <w:rPr>
          <w:rFonts w:ascii="Times New Roman" w:hAnsi="Times New Roman"/>
          <w:sz w:val="24"/>
          <w:szCs w:val="24"/>
          <w:lang w:val="uk-UA"/>
        </w:rPr>
      </w:pPr>
      <w:r w:rsidRPr="004A73E3">
        <w:rPr>
          <w:rFonts w:ascii="Times New Roman" w:hAnsi="Times New Roman"/>
          <w:caps/>
          <w:sz w:val="24"/>
          <w:szCs w:val="24"/>
          <w:lang w:val="uk-UA"/>
        </w:rPr>
        <w:t>К</w:t>
      </w:r>
      <w:r w:rsidRPr="004A73E3">
        <w:rPr>
          <w:rFonts w:ascii="Times New Roman" w:hAnsi="Times New Roman"/>
          <w:sz w:val="24"/>
          <w:szCs w:val="24"/>
          <w:lang w:val="uk-UA"/>
        </w:rPr>
        <w:t>онтрольна робота – 80 балів.</w:t>
      </w:r>
    </w:p>
    <w:p w:rsidR="00C46F27" w:rsidRPr="004A73E3" w:rsidRDefault="00C46F27" w:rsidP="00C46F27">
      <w:pPr>
        <w:spacing w:after="0" w:line="240" w:lineRule="auto"/>
        <w:ind w:firstLine="709"/>
        <w:rPr>
          <w:rFonts w:ascii="Times New Roman" w:hAnsi="Times New Roman"/>
          <w:sz w:val="24"/>
          <w:szCs w:val="24"/>
          <w:lang w:val="uk-UA"/>
        </w:rPr>
      </w:pPr>
      <w:r w:rsidRPr="004A73E3">
        <w:rPr>
          <w:rFonts w:ascii="Times New Roman" w:hAnsi="Times New Roman"/>
          <w:sz w:val="24"/>
          <w:szCs w:val="24"/>
          <w:lang w:val="uk-UA"/>
        </w:rPr>
        <w:t>Контрольна (модульна) робота проводиться у формі тестування.</w:t>
      </w:r>
    </w:p>
    <w:p w:rsidR="00C46F27" w:rsidRPr="004A73E3" w:rsidRDefault="00C46F27" w:rsidP="00C46F27">
      <w:pPr>
        <w:shd w:val="clear" w:color="auto" w:fill="FFFFFF"/>
        <w:spacing w:after="0" w:line="240" w:lineRule="auto"/>
        <w:ind w:firstLine="709"/>
        <w:jc w:val="both"/>
        <w:rPr>
          <w:rFonts w:ascii="Times New Roman" w:hAnsi="Times New Roman"/>
          <w:sz w:val="24"/>
          <w:szCs w:val="24"/>
          <w:lang w:val="uk-UA"/>
        </w:rPr>
      </w:pPr>
      <w:r w:rsidRPr="004A73E3">
        <w:rPr>
          <w:rFonts w:ascii="Times New Roman" w:hAnsi="Times New Roman"/>
          <w:sz w:val="24"/>
          <w:szCs w:val="24"/>
          <w:lang w:val="uk-UA"/>
        </w:rPr>
        <w:t>Тестування відбувається в письмовій або в електронній формі в синхронному / асинхронному режимі.</w:t>
      </w:r>
    </w:p>
    <w:p w:rsidR="00C46F27" w:rsidRPr="004A73E3" w:rsidRDefault="00C46F27" w:rsidP="00C46F27">
      <w:pPr>
        <w:shd w:val="clear" w:color="auto" w:fill="FFFFFF"/>
        <w:ind w:firstLine="709"/>
        <w:jc w:val="center"/>
        <w:rPr>
          <w:rFonts w:ascii="Times New Roman" w:hAnsi="Times New Roman"/>
          <w:b/>
          <w:bCs/>
          <w:sz w:val="24"/>
          <w:szCs w:val="24"/>
          <w:lang w:val="uk-UA"/>
        </w:rPr>
      </w:pPr>
      <w:r w:rsidRPr="004A73E3">
        <w:rPr>
          <w:rFonts w:ascii="Times New Roman" w:hAnsi="Times New Roman"/>
          <w:b/>
          <w:bCs/>
          <w:sz w:val="24"/>
          <w:szCs w:val="24"/>
          <w:lang w:val="uk-UA"/>
        </w:rPr>
        <w:lastRenderedPageBreak/>
        <w:t>Відповідність критеріїв оцінювання форм синхронного/ асинхронного навчання</w:t>
      </w:r>
    </w:p>
    <w:p w:rsidR="00C46F27" w:rsidRPr="004A73E3" w:rsidRDefault="00C46F27" w:rsidP="00C46F27">
      <w:pPr>
        <w:spacing w:after="0" w:line="276" w:lineRule="auto"/>
        <w:ind w:firstLine="709"/>
        <w:rPr>
          <w:rFonts w:ascii="Times New Roman" w:hAnsi="Times New Roman"/>
          <w:b/>
          <w:sz w:val="24"/>
          <w:szCs w:val="24"/>
          <w:lang w:val="uk-UA"/>
        </w:rPr>
      </w:pPr>
      <w:r w:rsidRPr="004A73E3">
        <w:rPr>
          <w:rFonts w:ascii="Times New Roman" w:hAnsi="Times New Roman"/>
          <w:sz w:val="24"/>
          <w:szCs w:val="24"/>
          <w:lang w:val="uk-UA"/>
        </w:rPr>
        <w:t xml:space="preserve">Оцінювання здійснюється відповідно до </w:t>
      </w:r>
      <w:r w:rsidRPr="004A73E3">
        <w:rPr>
          <w:rFonts w:ascii="Times New Roman" w:hAnsi="Times New Roman"/>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3" w:history="1">
        <w:r w:rsidRPr="004A73E3">
          <w:rPr>
            <w:rStyle w:val="a5"/>
            <w:rFonts w:ascii="Times New Roman" w:hAnsi="Times New Roman"/>
            <w:sz w:val="24"/>
            <w:szCs w:val="24"/>
            <w:shd w:val="clear" w:color="auto" w:fill="FFFFFF"/>
            <w:lang w:val="uk-UA"/>
          </w:rPr>
          <w:t>https://www.kspu.edu/Legislation/educationalprocessdocs.aspx</w:t>
        </w:r>
      </w:hyperlink>
      <w:r w:rsidRPr="004A73E3">
        <w:rPr>
          <w:rFonts w:ascii="Times New Roman" w:hAnsi="Times New Roman"/>
          <w:color w:val="000000"/>
          <w:sz w:val="24"/>
          <w:szCs w:val="24"/>
          <w:shd w:val="clear" w:color="auto" w:fill="FFFFFF"/>
          <w:lang w:val="uk-UA"/>
        </w:rPr>
        <w:t xml:space="preserve"> </w:t>
      </w:r>
    </w:p>
    <w:p w:rsidR="00C46F27" w:rsidRPr="004A73E3" w:rsidRDefault="00C46F27" w:rsidP="00C46F27">
      <w:pPr>
        <w:spacing w:after="0" w:line="240" w:lineRule="auto"/>
        <w:ind w:firstLine="567"/>
        <w:jc w:val="both"/>
        <w:rPr>
          <w:rFonts w:ascii="Times New Roman" w:hAnsi="Times New Roman"/>
          <w:sz w:val="24"/>
          <w:szCs w:val="24"/>
          <w:lang w:val="uk-UA"/>
        </w:rPr>
      </w:pPr>
      <w:r w:rsidRPr="004A73E3">
        <w:rPr>
          <w:rFonts w:ascii="Times New Roman" w:hAnsi="Times New Roman"/>
          <w:sz w:val="24"/>
          <w:szCs w:val="24"/>
          <w:lang w:val="uk-UA"/>
        </w:rPr>
        <w:t>Семестровий (підсумковий) контроль у ІІ семестрі проводиться у формі диференційованого заліку, що передбачає оцінювання результатів навчання на підставі результатів поточного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rsidR="00C46F27" w:rsidRPr="004A73E3" w:rsidRDefault="00C46F27" w:rsidP="00C46F27">
      <w:pPr>
        <w:spacing w:after="0" w:line="276" w:lineRule="auto"/>
        <w:ind w:firstLine="708"/>
        <w:jc w:val="both"/>
        <w:rPr>
          <w:rFonts w:ascii="Times New Roman" w:hAnsi="Times New Roman"/>
          <w:sz w:val="24"/>
          <w:szCs w:val="24"/>
          <w:lang w:val="uk-UA"/>
        </w:rPr>
      </w:pPr>
      <w:r w:rsidRPr="004A73E3">
        <w:rPr>
          <w:rFonts w:ascii="Times New Roman" w:hAnsi="Times New Roman"/>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Наприкінці семестру поточного 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семестру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 диференційованого </w:t>
      </w:r>
      <w:proofErr w:type="spellStart"/>
      <w:r w:rsidRPr="004A73E3">
        <w:rPr>
          <w:rFonts w:ascii="Times New Roman" w:hAnsi="Times New Roman"/>
          <w:sz w:val="24"/>
          <w:szCs w:val="24"/>
          <w:lang w:val="uk-UA"/>
        </w:rPr>
        <w:t>залікуза</w:t>
      </w:r>
      <w:proofErr w:type="spellEnd"/>
      <w:r w:rsidRPr="004A73E3">
        <w:rPr>
          <w:rFonts w:ascii="Times New Roman" w:hAnsi="Times New Roman"/>
          <w:sz w:val="24"/>
          <w:szCs w:val="24"/>
          <w:lang w:val="uk-UA"/>
        </w:rPr>
        <w:t xml:space="preserve">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маніпуляцій. Загальний бал з дисципліни не може перевищувати 200 балів. </w:t>
      </w:r>
    </w:p>
    <w:p w:rsidR="00C46F27" w:rsidRPr="004A73E3" w:rsidRDefault="00C46F27" w:rsidP="00C46F27">
      <w:pPr>
        <w:widowControl w:val="0"/>
        <w:spacing w:after="0" w:line="276" w:lineRule="auto"/>
        <w:ind w:firstLine="709"/>
        <w:jc w:val="both"/>
        <w:rPr>
          <w:rFonts w:ascii="Times New Roman" w:hAnsi="Times New Roman"/>
          <w:bCs/>
          <w:sz w:val="24"/>
          <w:szCs w:val="24"/>
          <w:lang w:val="uk-UA"/>
        </w:rPr>
      </w:pPr>
      <w:r w:rsidRPr="004A73E3">
        <w:rPr>
          <w:rFonts w:ascii="Times New Roman" w:hAnsi="Times New Roman"/>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rsidR="00C46F27" w:rsidRPr="004A73E3" w:rsidRDefault="00C46F27" w:rsidP="00C46F27">
      <w:pPr>
        <w:widowControl w:val="0"/>
        <w:spacing w:after="0" w:line="276" w:lineRule="auto"/>
        <w:ind w:firstLine="709"/>
        <w:jc w:val="both"/>
        <w:rPr>
          <w:rFonts w:ascii="Times New Roman" w:hAnsi="Times New Roman"/>
          <w:bCs/>
          <w:sz w:val="24"/>
          <w:szCs w:val="24"/>
          <w:lang w:val="uk-UA"/>
        </w:rPr>
      </w:pPr>
      <w:r w:rsidRPr="004A73E3">
        <w:rPr>
          <w:rFonts w:ascii="Times New Roman" w:hAnsi="Times New Roman"/>
          <w:bCs/>
          <w:sz w:val="24"/>
          <w:szCs w:val="24"/>
          <w:lang w:val="uk-UA"/>
        </w:rPr>
        <w:t xml:space="preserve">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w:t>
      </w:r>
      <w:proofErr w:type="spellStart"/>
      <w:r w:rsidRPr="004A73E3">
        <w:rPr>
          <w:rFonts w:ascii="Times New Roman" w:hAnsi="Times New Roman"/>
          <w:bCs/>
          <w:sz w:val="24"/>
          <w:szCs w:val="24"/>
          <w:lang w:val="uk-UA"/>
        </w:rPr>
        <w:t>силабусі</w:t>
      </w:r>
      <w:proofErr w:type="spellEnd"/>
      <w:r w:rsidRPr="004A73E3">
        <w:rPr>
          <w:rFonts w:ascii="Times New Roman" w:hAnsi="Times New Roman"/>
          <w:bCs/>
          <w:sz w:val="24"/>
          <w:szCs w:val="24"/>
          <w:lang w:val="uk-UA"/>
        </w:rPr>
        <w:t xml:space="preserve"> завдань, які не були ним попередньо виконані або були виконані незадовільно.</w:t>
      </w:r>
    </w:p>
    <w:p w:rsidR="00C46F27" w:rsidRPr="004A73E3" w:rsidRDefault="00C46F27" w:rsidP="00C46F27">
      <w:pPr>
        <w:spacing w:after="0" w:line="276" w:lineRule="auto"/>
        <w:ind w:firstLine="708"/>
        <w:jc w:val="both"/>
        <w:rPr>
          <w:rFonts w:ascii="Times New Roman" w:hAnsi="Times New Roman"/>
          <w:sz w:val="24"/>
          <w:szCs w:val="24"/>
          <w:lang w:val="uk-UA"/>
        </w:rPr>
      </w:pPr>
      <w:r w:rsidRPr="004A73E3">
        <w:rPr>
          <w:rFonts w:ascii="Times New Roman" w:hAnsi="Times New Roman"/>
          <w:sz w:val="24"/>
          <w:szCs w:val="24"/>
          <w:lang w:val="uk-UA"/>
        </w:rPr>
        <w:t xml:space="preserve">Передбачена можливість </w:t>
      </w:r>
      <w:proofErr w:type="spellStart"/>
      <w:r w:rsidRPr="004A73E3">
        <w:rPr>
          <w:rFonts w:ascii="Times New Roman" w:hAnsi="Times New Roman"/>
          <w:sz w:val="24"/>
          <w:szCs w:val="24"/>
          <w:lang w:val="uk-UA"/>
        </w:rPr>
        <w:t>перезарахування</w:t>
      </w:r>
      <w:proofErr w:type="spellEnd"/>
      <w:r w:rsidRPr="004A73E3">
        <w:rPr>
          <w:rFonts w:ascii="Times New Roman" w:hAnsi="Times New Roman"/>
          <w:sz w:val="24"/>
          <w:szCs w:val="24"/>
          <w:lang w:val="uk-UA"/>
        </w:rPr>
        <w:t xml:space="preserve"> балів, отриманих за системою неформальної освіти відповідно до </w:t>
      </w:r>
      <w:r w:rsidRPr="004A73E3">
        <w:rPr>
          <w:rFonts w:ascii="Times New Roman" w:hAnsi="Times New Roman"/>
          <w:color w:val="000000"/>
          <w:sz w:val="24"/>
          <w:szCs w:val="24"/>
          <w:shd w:val="clear" w:color="auto" w:fill="FFFFFF"/>
          <w:lang w:val="uk-UA"/>
        </w:rPr>
        <w:t xml:space="preserve">Порядку ХДУ про визнання результатів навчання, здобутих у неформальній та </w:t>
      </w:r>
      <w:proofErr w:type="spellStart"/>
      <w:r w:rsidRPr="004A73E3">
        <w:rPr>
          <w:rFonts w:ascii="Times New Roman" w:hAnsi="Times New Roman"/>
          <w:color w:val="000000"/>
          <w:sz w:val="24"/>
          <w:szCs w:val="24"/>
          <w:shd w:val="clear" w:color="auto" w:fill="FFFFFF"/>
          <w:lang w:val="uk-UA"/>
        </w:rPr>
        <w:t>інформальній</w:t>
      </w:r>
      <w:proofErr w:type="spellEnd"/>
      <w:r w:rsidRPr="004A73E3">
        <w:rPr>
          <w:rFonts w:ascii="Times New Roman" w:hAnsi="Times New Roman"/>
          <w:color w:val="000000"/>
          <w:sz w:val="24"/>
          <w:szCs w:val="24"/>
          <w:shd w:val="clear" w:color="auto" w:fill="FFFFFF"/>
          <w:lang w:val="uk-UA"/>
        </w:rPr>
        <w:t xml:space="preserve"> освіті (наказ від 04.03.2020 № 247-Д) </w:t>
      </w:r>
      <w:hyperlink r:id="rId14" w:history="1">
        <w:r w:rsidRPr="004A73E3">
          <w:rPr>
            <w:rStyle w:val="a5"/>
            <w:rFonts w:ascii="Times New Roman" w:hAnsi="Times New Roman"/>
            <w:sz w:val="24"/>
            <w:szCs w:val="24"/>
            <w:shd w:val="clear" w:color="auto" w:fill="FFFFFF"/>
            <w:lang w:val="uk-UA"/>
          </w:rPr>
          <w:t>https://www.kspu.edu/Legislation/educationalprocessdocs.aspx</w:t>
        </w:r>
      </w:hyperlink>
      <w:r w:rsidRPr="004A73E3">
        <w:rPr>
          <w:rFonts w:ascii="Times New Roman" w:hAnsi="Times New Roman"/>
          <w:color w:val="000000"/>
          <w:sz w:val="24"/>
          <w:szCs w:val="24"/>
          <w:shd w:val="clear" w:color="auto" w:fill="FFFFFF"/>
          <w:lang w:val="uk-UA"/>
        </w:rPr>
        <w:t xml:space="preserve"> </w:t>
      </w:r>
      <w:r w:rsidRPr="004A73E3">
        <w:rPr>
          <w:rFonts w:ascii="Times New Roman" w:hAnsi="Times New Roman"/>
          <w:sz w:val="24"/>
          <w:szCs w:val="24"/>
          <w:lang w:val="uk-UA"/>
        </w:rPr>
        <w:t>.</w:t>
      </w:r>
    </w:p>
    <w:p w:rsidR="004A73E3" w:rsidRDefault="004A73E3" w:rsidP="00C46F27">
      <w:pPr>
        <w:spacing w:after="0" w:line="276" w:lineRule="auto"/>
        <w:ind w:firstLine="708"/>
        <w:jc w:val="both"/>
        <w:rPr>
          <w:rFonts w:ascii="Times New Roman" w:hAnsi="Times New Roman"/>
          <w:sz w:val="24"/>
          <w:szCs w:val="24"/>
          <w:lang w:val="uk-UA"/>
        </w:rPr>
      </w:pPr>
      <w:r>
        <w:rPr>
          <w:rFonts w:ascii="Times New Roman" w:hAnsi="Times New Roman"/>
          <w:sz w:val="24"/>
          <w:szCs w:val="24"/>
          <w:lang w:val="uk-UA"/>
        </w:rPr>
        <w:br w:type="page"/>
      </w:r>
    </w:p>
    <w:p w:rsidR="00C46F27" w:rsidRPr="004A73E3" w:rsidRDefault="00C46F27" w:rsidP="004A73E3">
      <w:pPr>
        <w:pStyle w:val="a6"/>
        <w:widowControl w:val="0"/>
        <w:spacing w:after="0" w:line="240" w:lineRule="auto"/>
        <w:ind w:left="1069" w:hanging="1069"/>
        <w:jc w:val="center"/>
        <w:rPr>
          <w:rFonts w:ascii="Times New Roman" w:hAnsi="Times New Roman"/>
          <w:b/>
          <w:sz w:val="24"/>
          <w:szCs w:val="24"/>
          <w:lang w:val="uk-UA"/>
        </w:rPr>
      </w:pPr>
      <w:r w:rsidRPr="004A73E3">
        <w:rPr>
          <w:rFonts w:ascii="Times New Roman" w:hAnsi="Times New Roman"/>
          <w:b/>
          <w:sz w:val="24"/>
          <w:szCs w:val="24"/>
          <w:lang w:val="uk-UA"/>
        </w:rPr>
        <w:lastRenderedPageBreak/>
        <w:t xml:space="preserve">Шкала і критерії оцінювання навчальних досягнень за результатами опанування  ВК </w:t>
      </w:r>
      <w:r w:rsidR="004A73E3" w:rsidRPr="004A73E3">
        <w:rPr>
          <w:rFonts w:ascii="Times New Roman" w:hAnsi="Times New Roman"/>
          <w:b/>
          <w:sz w:val="24"/>
          <w:szCs w:val="24"/>
          <w:lang w:val="uk-UA"/>
        </w:rPr>
        <w:t>Медицина надзвичайних станів (основи тактичної медицини)</w:t>
      </w:r>
      <w:r w:rsidRPr="004A73E3">
        <w:rPr>
          <w:rFonts w:ascii="Times New Roman" w:hAnsi="Times New Roman"/>
          <w:b/>
          <w:bCs/>
          <w:sz w:val="24"/>
          <w:szCs w:val="24"/>
          <w:lang w:val="uk-UA"/>
        </w:rPr>
        <w:t>, формою</w:t>
      </w:r>
      <w:r w:rsidRPr="004A73E3">
        <w:rPr>
          <w:rFonts w:ascii="Times New Roman" w:hAnsi="Times New Roman"/>
          <w:b/>
          <w:sz w:val="24"/>
          <w:szCs w:val="24"/>
          <w:lang w:val="uk-UA"/>
        </w:rPr>
        <w:t xml:space="preserve"> семестрового контролю якої є диференційований залік</w:t>
      </w:r>
    </w:p>
    <w:p w:rsidR="004A73E3" w:rsidRPr="004A73E3" w:rsidRDefault="004A73E3" w:rsidP="004A73E3">
      <w:pPr>
        <w:widowControl w:val="0"/>
        <w:spacing w:after="0" w:line="240" w:lineRule="auto"/>
        <w:rPr>
          <w:rFonts w:ascii="Times New Roman" w:hAnsi="Times New Roman"/>
          <w:b/>
          <w:sz w:val="24"/>
          <w:szCs w:val="24"/>
          <w:lang w:val="uk-UA"/>
        </w:rPr>
      </w:pPr>
    </w:p>
    <w:p w:rsidR="00C46F27" w:rsidRDefault="00C46F27" w:rsidP="004A73E3">
      <w:pPr>
        <w:pStyle w:val="a6"/>
        <w:widowControl w:val="0"/>
        <w:spacing w:after="0" w:line="240" w:lineRule="auto"/>
        <w:ind w:left="1069"/>
        <w:jc w:val="center"/>
        <w:rPr>
          <w:rFonts w:ascii="Times New Roman" w:hAnsi="Times New Roman"/>
          <w:b/>
          <w:sz w:val="24"/>
          <w:szCs w:val="24"/>
          <w:lang w:val="uk-UA"/>
        </w:rPr>
      </w:pPr>
      <w:r w:rsidRPr="004A73E3">
        <w:rPr>
          <w:rFonts w:ascii="Times New Roman" w:hAnsi="Times New Roman"/>
          <w:b/>
          <w:sz w:val="24"/>
          <w:szCs w:val="24"/>
          <w:lang w:val="uk-UA"/>
        </w:rPr>
        <w:t xml:space="preserve">Синхронний/асинхронний режим навчання здобувачів </w:t>
      </w:r>
    </w:p>
    <w:p w:rsidR="004A73E3" w:rsidRPr="004A73E3" w:rsidRDefault="004A73E3" w:rsidP="004A73E3">
      <w:pPr>
        <w:pStyle w:val="a6"/>
        <w:widowControl w:val="0"/>
        <w:spacing w:after="0" w:line="240" w:lineRule="auto"/>
        <w:ind w:left="1069"/>
        <w:jc w:val="center"/>
        <w:rPr>
          <w:rFonts w:ascii="Times New Roman" w:hAnsi="Times New Roman"/>
          <w:b/>
          <w:sz w:val="24"/>
          <w:szCs w:val="24"/>
          <w:lang w:val="uk-UA"/>
        </w:rPr>
      </w:pPr>
    </w:p>
    <w:tbl>
      <w:tblPr>
        <w:tblStyle w:val="a7"/>
        <w:tblW w:w="14175" w:type="dxa"/>
        <w:tblInd w:w="137" w:type="dxa"/>
        <w:tblLook w:val="04A0" w:firstRow="1" w:lastRow="0" w:firstColumn="1" w:lastColumn="0" w:noHBand="0" w:noVBand="1"/>
      </w:tblPr>
      <w:tblGrid>
        <w:gridCol w:w="1559"/>
        <w:gridCol w:w="709"/>
        <w:gridCol w:w="1701"/>
        <w:gridCol w:w="2552"/>
        <w:gridCol w:w="7654"/>
      </w:tblGrid>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sz w:val="24"/>
                <w:szCs w:val="24"/>
                <w:lang w:val="uk-UA"/>
              </w:rPr>
            </w:pPr>
          </w:p>
          <w:p w:rsidR="00C46F27" w:rsidRPr="004A73E3" w:rsidRDefault="00C46F27" w:rsidP="001C5D02">
            <w:pPr>
              <w:pStyle w:val="a6"/>
              <w:widowControl w:val="0"/>
              <w:spacing w:after="0" w:line="240" w:lineRule="auto"/>
              <w:ind w:left="0"/>
              <w:rPr>
                <w:rFonts w:ascii="Times New Roman" w:eastAsia="MS Mincho" w:hAnsi="Times New Roman"/>
                <w:sz w:val="24"/>
                <w:szCs w:val="24"/>
                <w:lang w:val="uk-UA"/>
              </w:rPr>
            </w:pPr>
            <w:r w:rsidRPr="004A73E3">
              <w:rPr>
                <w:rFonts w:ascii="Times New Roman" w:hAnsi="Times New Roman"/>
                <w:sz w:val="24"/>
                <w:szCs w:val="24"/>
                <w:lang w:val="uk-UA"/>
              </w:rPr>
              <w:t>Сума балів /</w:t>
            </w:r>
            <w:proofErr w:type="spellStart"/>
            <w:r w:rsidRPr="004A73E3">
              <w:rPr>
                <w:rFonts w:ascii="Times New Roman" w:eastAsia="MS Mincho" w:hAnsi="Times New Roman"/>
                <w:sz w:val="24"/>
                <w:szCs w:val="24"/>
                <w:lang w:val="uk-UA"/>
              </w:rPr>
              <w:t>Local</w:t>
            </w:r>
            <w:proofErr w:type="spellEnd"/>
            <w:r w:rsidRPr="004A73E3">
              <w:rPr>
                <w:rFonts w:ascii="Times New Roman" w:eastAsia="MS Mincho" w:hAnsi="Times New Roman"/>
                <w:sz w:val="24"/>
                <w:szCs w:val="24"/>
                <w:lang w:val="uk-UA"/>
              </w:rPr>
              <w:t xml:space="preserve"> </w:t>
            </w:r>
            <w:proofErr w:type="spellStart"/>
            <w:r w:rsidRPr="004A73E3">
              <w:rPr>
                <w:rFonts w:ascii="Times New Roman" w:eastAsia="MS Mincho" w:hAnsi="Times New Roman"/>
                <w:sz w:val="24"/>
                <w:szCs w:val="24"/>
                <w:lang w:val="uk-UA"/>
              </w:rPr>
              <w:t>grade</w:t>
            </w:r>
            <w:proofErr w:type="spellEnd"/>
          </w:p>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tc>
        <w:tc>
          <w:tcPr>
            <w:tcW w:w="2410" w:type="dxa"/>
            <w:gridSpan w:val="2"/>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 xml:space="preserve">Оцінка </w:t>
            </w:r>
            <w:r w:rsidRPr="004A73E3">
              <w:rPr>
                <w:rFonts w:ascii="Times New Roman" w:eastAsia="MS Mincho" w:hAnsi="Times New Roman"/>
                <w:sz w:val="24"/>
                <w:szCs w:val="24"/>
                <w:lang w:val="uk-UA"/>
              </w:rPr>
              <w:t>ЄКТС</w:t>
            </w:r>
          </w:p>
        </w:tc>
        <w:tc>
          <w:tcPr>
            <w:tcW w:w="2552"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Оцінка за національною шкалою/</w:t>
            </w:r>
            <w:proofErr w:type="spellStart"/>
            <w:r w:rsidRPr="004A73E3">
              <w:rPr>
                <w:rFonts w:ascii="Times New Roman" w:eastAsia="MS Mincho" w:hAnsi="Times New Roman"/>
                <w:sz w:val="24"/>
                <w:szCs w:val="24"/>
                <w:lang w:val="uk-UA"/>
              </w:rPr>
              <w:t>National</w:t>
            </w:r>
            <w:proofErr w:type="spellEnd"/>
            <w:r w:rsidRPr="004A73E3">
              <w:rPr>
                <w:rFonts w:ascii="Times New Roman" w:eastAsia="MS Mincho" w:hAnsi="Times New Roman"/>
                <w:sz w:val="24"/>
                <w:szCs w:val="24"/>
                <w:lang w:val="uk-UA"/>
              </w:rPr>
              <w:t xml:space="preserve"> </w:t>
            </w:r>
            <w:proofErr w:type="spellStart"/>
            <w:r w:rsidRPr="004A73E3">
              <w:rPr>
                <w:rFonts w:ascii="Times New Roman" w:eastAsia="MS Mincho" w:hAnsi="Times New Roman"/>
                <w:sz w:val="24"/>
                <w:szCs w:val="24"/>
                <w:lang w:val="uk-UA"/>
              </w:rPr>
              <w:t>grade</w:t>
            </w:r>
            <w:proofErr w:type="spellEnd"/>
          </w:p>
        </w:tc>
        <w:tc>
          <w:tcPr>
            <w:tcW w:w="7654" w:type="dxa"/>
          </w:tcPr>
          <w:p w:rsidR="00C46F27" w:rsidRPr="004A73E3" w:rsidRDefault="00C46F27" w:rsidP="001C5D02">
            <w:pPr>
              <w:pStyle w:val="a6"/>
              <w:widowControl w:val="0"/>
              <w:spacing w:after="0" w:line="240" w:lineRule="auto"/>
              <w:ind w:left="0"/>
              <w:jc w:val="center"/>
              <w:rPr>
                <w:rFonts w:ascii="Times New Roman" w:hAnsi="Times New Roman"/>
                <w:sz w:val="24"/>
                <w:szCs w:val="24"/>
                <w:lang w:val="uk-UA"/>
              </w:rPr>
            </w:pPr>
          </w:p>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Критерії оцінювання навчальних досягнень</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170-200</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А</w:t>
            </w:r>
          </w:p>
        </w:tc>
        <w:tc>
          <w:tcPr>
            <w:tcW w:w="1701"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eastAsia="MS Mincho" w:hAnsi="Times New Roman"/>
                <w:caps/>
                <w:sz w:val="24"/>
                <w:szCs w:val="24"/>
                <w:lang w:val="uk-UA"/>
              </w:rPr>
              <w:t>e</w:t>
            </w:r>
            <w:r w:rsidRPr="004A73E3">
              <w:rPr>
                <w:rFonts w:ascii="Times New Roman" w:eastAsia="MS Mincho" w:hAnsi="Times New Roman"/>
                <w:sz w:val="24"/>
                <w:szCs w:val="24"/>
                <w:lang w:val="uk-UA"/>
              </w:rPr>
              <w:t>xcellent</w:t>
            </w:r>
          </w:p>
        </w:tc>
        <w:tc>
          <w:tcPr>
            <w:tcW w:w="2552" w:type="dxa"/>
          </w:tcPr>
          <w:p w:rsidR="00C46F27" w:rsidRPr="004A73E3" w:rsidRDefault="00C46F27" w:rsidP="001C5D02">
            <w:pPr>
              <w:pStyle w:val="a6"/>
              <w:widowControl w:val="0"/>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Відмінно</w:t>
            </w: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164-169</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В</w:t>
            </w:r>
          </w:p>
        </w:tc>
        <w:tc>
          <w:tcPr>
            <w:tcW w:w="1701" w:type="dxa"/>
            <w:vMerge w:val="restart"/>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eastAsia="MS Mincho" w:hAnsi="Times New Roman"/>
                <w:caps/>
                <w:sz w:val="24"/>
                <w:szCs w:val="24"/>
                <w:lang w:val="uk-UA"/>
              </w:rPr>
              <w:t>g</w:t>
            </w:r>
            <w:r w:rsidRPr="004A73E3">
              <w:rPr>
                <w:rFonts w:ascii="Times New Roman" w:eastAsia="MS Mincho" w:hAnsi="Times New Roman"/>
                <w:sz w:val="24"/>
                <w:szCs w:val="24"/>
                <w:lang w:val="uk-UA"/>
              </w:rPr>
              <w:t>ood</w:t>
            </w:r>
          </w:p>
        </w:tc>
        <w:tc>
          <w:tcPr>
            <w:tcW w:w="2552" w:type="dxa"/>
            <w:vMerge w:val="restart"/>
          </w:tcPr>
          <w:p w:rsidR="00C46F27" w:rsidRPr="004A73E3" w:rsidRDefault="00C46F27" w:rsidP="001C5D02">
            <w:pPr>
              <w:pStyle w:val="a6"/>
              <w:widowControl w:val="0"/>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Добре</w:t>
            </w: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має міцні ґрунтовні знання, але може допустити неточності, окремі помилки в формулюванні відповідей.</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140-163</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С</w:t>
            </w:r>
          </w:p>
        </w:tc>
        <w:tc>
          <w:tcPr>
            <w:tcW w:w="1701" w:type="dxa"/>
            <w:vMerge/>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tc>
        <w:tc>
          <w:tcPr>
            <w:tcW w:w="2552" w:type="dxa"/>
            <w:vMerge/>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127-139</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D</w:t>
            </w:r>
          </w:p>
        </w:tc>
        <w:tc>
          <w:tcPr>
            <w:tcW w:w="1701" w:type="dxa"/>
            <w:vMerge w:val="restart"/>
          </w:tcPr>
          <w:p w:rsidR="00C46F27" w:rsidRPr="004A73E3" w:rsidRDefault="00C46F27" w:rsidP="001C5D02">
            <w:pPr>
              <w:pStyle w:val="a6"/>
              <w:widowControl w:val="0"/>
              <w:spacing w:after="0" w:line="240" w:lineRule="auto"/>
              <w:ind w:left="0"/>
              <w:jc w:val="center"/>
              <w:rPr>
                <w:rFonts w:ascii="Times New Roman" w:hAnsi="Times New Roman"/>
                <w:sz w:val="24"/>
                <w:szCs w:val="24"/>
                <w:lang w:val="uk-UA"/>
              </w:rPr>
            </w:pPr>
            <w:r w:rsidRPr="004A73E3">
              <w:rPr>
                <w:rFonts w:ascii="Times New Roman" w:hAnsi="Times New Roman"/>
                <w:sz w:val="24"/>
                <w:szCs w:val="24"/>
                <w:lang w:val="uk-UA"/>
              </w:rPr>
              <w:t>Satisfactory</w:t>
            </w:r>
          </w:p>
        </w:tc>
        <w:tc>
          <w:tcPr>
            <w:tcW w:w="2552" w:type="dxa"/>
            <w:vMerge w:val="restart"/>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Задовільно</w:t>
            </w: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120-126</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E</w:t>
            </w:r>
          </w:p>
        </w:tc>
        <w:tc>
          <w:tcPr>
            <w:tcW w:w="1701" w:type="dxa"/>
            <w:vMerge/>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tc>
        <w:tc>
          <w:tcPr>
            <w:tcW w:w="2552" w:type="dxa"/>
            <w:vMerge/>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70-119</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FX</w:t>
            </w:r>
          </w:p>
        </w:tc>
        <w:tc>
          <w:tcPr>
            <w:tcW w:w="1701" w:type="dxa"/>
            <w:vMerge w:val="restart"/>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eastAsia="MS Mincho" w:hAnsi="Times New Roman"/>
                <w:caps/>
                <w:sz w:val="24"/>
                <w:szCs w:val="24"/>
                <w:lang w:val="uk-UA"/>
              </w:rPr>
              <w:t>f</w:t>
            </w:r>
            <w:r w:rsidRPr="004A73E3">
              <w:rPr>
                <w:rFonts w:ascii="Times New Roman" w:eastAsia="MS Mincho" w:hAnsi="Times New Roman"/>
                <w:sz w:val="24"/>
                <w:szCs w:val="24"/>
                <w:lang w:val="uk-UA"/>
              </w:rPr>
              <w:t>ail</w:t>
            </w:r>
          </w:p>
        </w:tc>
        <w:tc>
          <w:tcPr>
            <w:tcW w:w="2552"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Незадовільно з можливістю повторного складання</w:t>
            </w: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C46F27" w:rsidRPr="004A73E3" w:rsidTr="001C5D02">
        <w:tc>
          <w:tcPr>
            <w:tcW w:w="155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sz w:val="24"/>
                <w:szCs w:val="24"/>
                <w:lang w:val="uk-UA"/>
              </w:rPr>
              <w:t>0-69</w:t>
            </w:r>
          </w:p>
        </w:tc>
        <w:tc>
          <w:tcPr>
            <w:tcW w:w="709"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b/>
                <w:sz w:val="24"/>
                <w:szCs w:val="24"/>
                <w:lang w:val="uk-UA"/>
              </w:rPr>
              <w:t>F</w:t>
            </w:r>
          </w:p>
        </w:tc>
        <w:tc>
          <w:tcPr>
            <w:tcW w:w="1701" w:type="dxa"/>
            <w:vMerge/>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p>
        </w:tc>
        <w:tc>
          <w:tcPr>
            <w:tcW w:w="2552" w:type="dxa"/>
          </w:tcPr>
          <w:p w:rsidR="00C46F27" w:rsidRPr="004A73E3" w:rsidRDefault="00C46F27" w:rsidP="001C5D02">
            <w:pPr>
              <w:pStyle w:val="a6"/>
              <w:widowControl w:val="0"/>
              <w:spacing w:after="0" w:line="240" w:lineRule="auto"/>
              <w:ind w:left="0"/>
              <w:jc w:val="center"/>
              <w:rPr>
                <w:rFonts w:ascii="Times New Roman" w:hAnsi="Times New Roman"/>
                <w:b/>
                <w:sz w:val="24"/>
                <w:szCs w:val="24"/>
                <w:lang w:val="uk-UA"/>
              </w:rPr>
            </w:pPr>
            <w:r w:rsidRPr="004A73E3">
              <w:rPr>
                <w:rFonts w:ascii="Times New Roman" w:hAnsi="Times New Roman"/>
                <w:caps/>
                <w:sz w:val="24"/>
                <w:szCs w:val="24"/>
                <w:lang w:val="uk-UA"/>
              </w:rPr>
              <w:t>н</w:t>
            </w:r>
            <w:r w:rsidRPr="004A73E3">
              <w:rPr>
                <w:rFonts w:ascii="Times New Roman" w:hAnsi="Times New Roman"/>
                <w:sz w:val="24"/>
                <w:szCs w:val="24"/>
                <w:lang w:val="uk-UA"/>
              </w:rPr>
              <w:t>езадовільно з обов’язковим повторним вивченням дисципліни</w:t>
            </w:r>
          </w:p>
        </w:tc>
        <w:tc>
          <w:tcPr>
            <w:tcW w:w="7654" w:type="dxa"/>
          </w:tcPr>
          <w:p w:rsidR="00C46F27" w:rsidRPr="004A73E3" w:rsidRDefault="00C46F27" w:rsidP="001C5D02">
            <w:pPr>
              <w:pStyle w:val="a6"/>
              <w:widowControl w:val="0"/>
              <w:spacing w:after="0" w:line="240" w:lineRule="auto"/>
              <w:ind w:left="0"/>
              <w:jc w:val="both"/>
              <w:rPr>
                <w:rFonts w:ascii="Times New Roman" w:hAnsi="Times New Roman"/>
                <w:b/>
                <w:sz w:val="24"/>
                <w:szCs w:val="24"/>
                <w:lang w:val="uk-UA"/>
              </w:rPr>
            </w:pPr>
            <w:r w:rsidRPr="004A73E3">
              <w:rPr>
                <w:rFonts w:ascii="Times New Roman" w:hAnsi="Times New Roman"/>
                <w:sz w:val="24"/>
                <w:szCs w:val="24"/>
                <w:lang w:val="uk-UA"/>
              </w:rPr>
              <w:t>Студент повністю не знає програмного матеріалу, не працював в аудиторії з викладачем або самостійно.</w:t>
            </w:r>
          </w:p>
        </w:tc>
      </w:tr>
    </w:tbl>
    <w:p w:rsidR="00C46F27" w:rsidRDefault="00C46F27" w:rsidP="004A73E3">
      <w:pPr>
        <w:widowControl w:val="0"/>
        <w:spacing w:after="0" w:line="240" w:lineRule="auto"/>
        <w:rPr>
          <w:rFonts w:ascii="Times New Roman" w:hAnsi="Times New Roman"/>
          <w:b/>
          <w:sz w:val="24"/>
          <w:szCs w:val="24"/>
          <w:lang w:val="uk-UA"/>
        </w:rPr>
      </w:pPr>
    </w:p>
    <w:p w:rsidR="004A73E3" w:rsidRPr="004A73E3" w:rsidRDefault="004A73E3" w:rsidP="004A73E3">
      <w:pPr>
        <w:widowControl w:val="0"/>
        <w:spacing w:after="0" w:line="240" w:lineRule="auto"/>
        <w:rPr>
          <w:rFonts w:ascii="Times New Roman" w:hAnsi="Times New Roman"/>
          <w:b/>
          <w:sz w:val="24"/>
          <w:szCs w:val="24"/>
          <w:lang w:val="uk-UA"/>
        </w:rPr>
      </w:pPr>
    </w:p>
    <w:p w:rsidR="00C46F27" w:rsidRPr="004A73E3" w:rsidRDefault="00C46F27" w:rsidP="00C46F27">
      <w:pPr>
        <w:spacing w:after="0" w:line="240" w:lineRule="auto"/>
        <w:rPr>
          <w:rFonts w:ascii="Times New Roman" w:hAnsi="Times New Roman"/>
          <w:b/>
          <w:bCs/>
          <w:sz w:val="24"/>
          <w:szCs w:val="24"/>
          <w:lang w:val="uk-UA"/>
        </w:rPr>
      </w:pPr>
      <w:r w:rsidRPr="004A73E3">
        <w:rPr>
          <w:rFonts w:ascii="Times New Roman" w:hAnsi="Times New Roman"/>
          <w:b/>
          <w:bCs/>
          <w:sz w:val="24"/>
          <w:szCs w:val="24"/>
          <w:lang w:val="uk-UA"/>
        </w:rPr>
        <w:lastRenderedPageBreak/>
        <w:t>10. Список рекомендованих джерел (наскрізна нумерація)</w:t>
      </w:r>
    </w:p>
    <w:p w:rsidR="00C46F27" w:rsidRPr="004A73E3" w:rsidRDefault="00C46F27" w:rsidP="00C46F27">
      <w:pPr>
        <w:spacing w:after="0" w:line="240" w:lineRule="auto"/>
        <w:ind w:right="175"/>
        <w:jc w:val="center"/>
        <w:rPr>
          <w:rFonts w:ascii="Times New Roman" w:hAnsi="Times New Roman"/>
          <w:b/>
          <w:i/>
          <w:sz w:val="24"/>
          <w:szCs w:val="24"/>
          <w:lang w:val="uk-UA"/>
        </w:rPr>
      </w:pPr>
    </w:p>
    <w:p w:rsidR="00C46F27" w:rsidRPr="004A73E3" w:rsidRDefault="00C46F27" w:rsidP="00C46F27">
      <w:pPr>
        <w:spacing w:after="0" w:line="240" w:lineRule="auto"/>
        <w:ind w:right="175"/>
        <w:jc w:val="center"/>
        <w:rPr>
          <w:rFonts w:ascii="Times New Roman" w:hAnsi="Times New Roman"/>
          <w:b/>
          <w:i/>
          <w:sz w:val="24"/>
          <w:szCs w:val="24"/>
          <w:lang w:val="uk-UA"/>
        </w:rPr>
      </w:pPr>
      <w:r w:rsidRPr="004A73E3">
        <w:rPr>
          <w:rFonts w:ascii="Times New Roman" w:hAnsi="Times New Roman"/>
          <w:b/>
          <w:i/>
          <w:sz w:val="24"/>
          <w:szCs w:val="24"/>
          <w:lang w:val="uk-UA"/>
        </w:rPr>
        <w:t>Основна:</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Наказ МОЗ України від 29.03.2017року №346. Про удосконалення підготовки з надання </w:t>
      </w:r>
      <w:proofErr w:type="spellStart"/>
      <w:r w:rsidRPr="004A73E3">
        <w:rPr>
          <w:sz w:val="24"/>
          <w:szCs w:val="24"/>
        </w:rPr>
        <w:t>домедичної</w:t>
      </w:r>
      <w:proofErr w:type="spellEnd"/>
      <w:r w:rsidRPr="004A73E3">
        <w:rPr>
          <w:sz w:val="24"/>
          <w:szCs w:val="24"/>
        </w:rPr>
        <w:t xml:space="preserve"> допомоги осіб, які не мають медичної освіти. // [Електронний ресурс] / </w:t>
      </w:r>
      <w:hyperlink r:id="rId15" w:history="1">
        <w:r w:rsidR="003C157B" w:rsidRPr="004A73E3">
          <w:rPr>
            <w:rStyle w:val="a5"/>
            <w:sz w:val="24"/>
            <w:szCs w:val="24"/>
          </w:rPr>
          <w:t>https://zakon.rada.gov.ua/rada/show/v0346282-17</w:t>
        </w:r>
      </w:hyperlink>
      <w:r w:rsidRPr="004A73E3">
        <w:rPr>
          <w:sz w:val="24"/>
          <w:szCs w:val="24"/>
        </w:rPr>
        <w:t xml:space="preserve"> </w:t>
      </w:r>
    </w:p>
    <w:p w:rsidR="003C157B" w:rsidRPr="004A73E3" w:rsidRDefault="003C157B" w:rsidP="003C157B">
      <w:pPr>
        <w:pStyle w:val="a6"/>
        <w:numPr>
          <w:ilvl w:val="0"/>
          <w:numId w:val="7"/>
        </w:numPr>
        <w:shd w:val="clear" w:color="auto" w:fill="FFFFFF"/>
        <w:spacing w:after="0" w:line="240" w:lineRule="auto"/>
        <w:jc w:val="both"/>
        <w:outlineLvl w:val="0"/>
        <w:rPr>
          <w:rFonts w:ascii="Times New Roman" w:hAnsi="Times New Roman"/>
          <w:bCs/>
          <w:color w:val="222222"/>
          <w:kern w:val="36"/>
          <w:sz w:val="24"/>
          <w:szCs w:val="24"/>
          <w:lang w:val="uk-UA"/>
        </w:rPr>
      </w:pPr>
      <w:r w:rsidRPr="004A73E3">
        <w:rPr>
          <w:rFonts w:ascii="Times New Roman" w:hAnsi="Times New Roman"/>
          <w:bCs/>
          <w:sz w:val="24"/>
          <w:szCs w:val="24"/>
          <w:lang w:val="uk-UA"/>
        </w:rPr>
        <w:t>Закон України «Про екстрену медичну допомогу» (</w:t>
      </w:r>
      <w:hyperlink r:id="rId16" w:anchor="Text" w:history="1">
        <w:r w:rsidRPr="004A73E3">
          <w:rPr>
            <w:rStyle w:val="a5"/>
            <w:rFonts w:ascii="Times New Roman" w:hAnsi="Times New Roman"/>
            <w:sz w:val="24"/>
            <w:szCs w:val="24"/>
            <w:lang w:val="uk-UA"/>
          </w:rPr>
          <w:t>Про екстрену медичну допомогу | від 05.07.2012 № 5081-VI</w:t>
        </w:r>
      </w:hyperlink>
      <w:r w:rsidRPr="004A73E3">
        <w:rPr>
          <w:rFonts w:ascii="Times New Roman" w:hAnsi="Times New Roman"/>
          <w:bCs/>
          <w:sz w:val="24"/>
          <w:szCs w:val="24"/>
          <w:lang w:val="uk-UA"/>
        </w:rPr>
        <w:t>)</w:t>
      </w:r>
    </w:p>
    <w:p w:rsidR="003C157B" w:rsidRPr="004A73E3" w:rsidRDefault="003C157B" w:rsidP="003C157B">
      <w:pPr>
        <w:pStyle w:val="a6"/>
        <w:numPr>
          <w:ilvl w:val="0"/>
          <w:numId w:val="7"/>
        </w:numPr>
        <w:spacing w:line="240" w:lineRule="auto"/>
        <w:jc w:val="both"/>
        <w:outlineLvl w:val="0"/>
        <w:rPr>
          <w:rFonts w:ascii="Times New Roman" w:hAnsi="Times New Roman"/>
          <w:sz w:val="24"/>
          <w:szCs w:val="24"/>
          <w:u w:color="000000"/>
          <w:shd w:val="clear" w:color="auto" w:fill="FFFFFF"/>
          <w:lang w:val="uk-UA"/>
        </w:rPr>
      </w:pPr>
      <w:r w:rsidRPr="004A73E3">
        <w:rPr>
          <w:rFonts w:ascii="Times New Roman" w:hAnsi="Times New Roman"/>
          <w:bCs/>
          <w:sz w:val="24"/>
          <w:szCs w:val="24"/>
          <w:lang w:val="uk-UA"/>
        </w:rPr>
        <w:t xml:space="preserve">Наказ 441 МОЗ України «Про затвердження порядків надання </w:t>
      </w:r>
      <w:proofErr w:type="spellStart"/>
      <w:r w:rsidRPr="004A73E3">
        <w:rPr>
          <w:rFonts w:ascii="Times New Roman" w:hAnsi="Times New Roman"/>
          <w:bCs/>
          <w:sz w:val="24"/>
          <w:szCs w:val="24"/>
          <w:lang w:val="uk-UA"/>
        </w:rPr>
        <w:t>домедичної</w:t>
      </w:r>
      <w:proofErr w:type="spellEnd"/>
      <w:r w:rsidRPr="004A73E3">
        <w:rPr>
          <w:rFonts w:ascii="Times New Roman" w:hAnsi="Times New Roman"/>
          <w:bCs/>
          <w:sz w:val="24"/>
          <w:szCs w:val="24"/>
          <w:lang w:val="uk-UA"/>
        </w:rPr>
        <w:t xml:space="preserve"> допомоги особам при невідкладних станах.</w:t>
      </w:r>
    </w:p>
    <w:p w:rsidR="003F0C75" w:rsidRPr="004A73E3" w:rsidRDefault="003F0C75" w:rsidP="003C157B">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Тактична медицина. Алгоритм </w:t>
      </w:r>
      <w:proofErr w:type="spellStart"/>
      <w:r w:rsidRPr="004A73E3">
        <w:rPr>
          <w:sz w:val="24"/>
          <w:szCs w:val="24"/>
        </w:rPr>
        <w:t>домедичної</w:t>
      </w:r>
      <w:proofErr w:type="spellEnd"/>
      <w:r w:rsidRPr="004A73E3">
        <w:rPr>
          <w:sz w:val="24"/>
          <w:szCs w:val="24"/>
        </w:rPr>
        <w:t xml:space="preserve"> допомоги під час бойових дій /І.С. </w:t>
      </w:r>
      <w:proofErr w:type="spellStart"/>
      <w:r w:rsidRPr="004A73E3">
        <w:rPr>
          <w:sz w:val="24"/>
          <w:szCs w:val="24"/>
        </w:rPr>
        <w:t>Овчарук</w:t>
      </w:r>
      <w:proofErr w:type="spellEnd"/>
      <w:r w:rsidRPr="004A73E3">
        <w:rPr>
          <w:sz w:val="24"/>
          <w:szCs w:val="24"/>
        </w:rPr>
        <w:t xml:space="preserve">, М.В. </w:t>
      </w:r>
      <w:proofErr w:type="spellStart"/>
      <w:r w:rsidRPr="004A73E3">
        <w:rPr>
          <w:sz w:val="24"/>
          <w:szCs w:val="24"/>
        </w:rPr>
        <w:t>Тверезовський</w:t>
      </w:r>
      <w:proofErr w:type="spellEnd"/>
      <w:r w:rsidRPr="004A73E3">
        <w:rPr>
          <w:sz w:val="24"/>
          <w:szCs w:val="24"/>
        </w:rPr>
        <w:t xml:space="preserve">, Р. В. </w:t>
      </w:r>
      <w:proofErr w:type="spellStart"/>
      <w:r w:rsidRPr="004A73E3">
        <w:rPr>
          <w:sz w:val="24"/>
          <w:szCs w:val="24"/>
        </w:rPr>
        <w:t>Мінасов</w:t>
      </w:r>
      <w:proofErr w:type="spellEnd"/>
      <w:r w:rsidRPr="004A73E3">
        <w:rPr>
          <w:sz w:val="24"/>
          <w:szCs w:val="24"/>
        </w:rPr>
        <w:t xml:space="preserve">, С.Ю Гордієнко. Актуальні проблеми транспортної медицини. 2015.  </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Тактична медицина як основна складова екстреної медичної допомоги при проведенні антитерористичних операцій. Мазуренко О. В., </w:t>
      </w:r>
      <w:proofErr w:type="spellStart"/>
      <w:r w:rsidRPr="004A73E3">
        <w:rPr>
          <w:sz w:val="24"/>
          <w:szCs w:val="24"/>
        </w:rPr>
        <w:t>Рощін</w:t>
      </w:r>
      <w:proofErr w:type="spellEnd"/>
      <w:r w:rsidRPr="004A73E3">
        <w:rPr>
          <w:sz w:val="24"/>
          <w:szCs w:val="24"/>
        </w:rPr>
        <w:t xml:space="preserve"> Г.Г., Волошин В.О. Національна медична академія післядипломної освіти </w:t>
      </w:r>
      <w:proofErr w:type="spellStart"/>
      <w:r w:rsidRPr="004A73E3">
        <w:rPr>
          <w:sz w:val="24"/>
          <w:szCs w:val="24"/>
        </w:rPr>
        <w:t>ім</w:t>
      </w:r>
      <w:proofErr w:type="spellEnd"/>
      <w:r w:rsidRPr="004A73E3">
        <w:rPr>
          <w:sz w:val="24"/>
          <w:szCs w:val="24"/>
        </w:rPr>
        <w:t xml:space="preserve"> .</w:t>
      </w:r>
      <w:proofErr w:type="spellStart"/>
      <w:r w:rsidRPr="004A73E3">
        <w:rPr>
          <w:sz w:val="24"/>
          <w:szCs w:val="24"/>
        </w:rPr>
        <w:t>Шупика</w:t>
      </w:r>
      <w:proofErr w:type="spellEnd"/>
      <w:r w:rsidRPr="004A73E3">
        <w:rPr>
          <w:sz w:val="24"/>
          <w:szCs w:val="24"/>
        </w:rPr>
        <w:t xml:space="preserve">, </w:t>
      </w:r>
      <w:proofErr w:type="spellStart"/>
      <w:r w:rsidRPr="004A73E3">
        <w:rPr>
          <w:sz w:val="24"/>
          <w:szCs w:val="24"/>
        </w:rPr>
        <w:t>м.Київ</w:t>
      </w:r>
      <w:proofErr w:type="spellEnd"/>
      <w:r w:rsidRPr="004A73E3">
        <w:rPr>
          <w:sz w:val="24"/>
          <w:szCs w:val="24"/>
        </w:rPr>
        <w:t xml:space="preserve">. 2015. </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Тактична медицина (NEW!). Курс ПМД он-лайн. 1staidplast.org.ua 2020. </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Конституція України, 1996 (ст. 3, 16, 49, 50, 106, 138). </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Закон України “Основи законодавства України про охорону здоров’я”, 2002 (ст.37). 7. Закон України “Про екстрену медичну </w:t>
      </w:r>
      <w:proofErr w:type="spellStart"/>
      <w:r w:rsidRPr="004A73E3">
        <w:rPr>
          <w:sz w:val="24"/>
          <w:szCs w:val="24"/>
        </w:rPr>
        <w:t>допомогу”,від</w:t>
      </w:r>
      <w:proofErr w:type="spellEnd"/>
      <w:r w:rsidRPr="004A73E3">
        <w:rPr>
          <w:sz w:val="24"/>
          <w:szCs w:val="24"/>
        </w:rPr>
        <w:t xml:space="preserve"> 05.07. 2012 р. № 5081-VI. </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Основи виживання: заходи, що забезпечують життєдіяльність в умовах автономного існування при надзвичайних ситуаціях. Навчальний посібник. ІДУЦЗ УЦЗУ, УНПЦЕМД та МК МОЗ України. Національна медична академія післядипломної освіти </w:t>
      </w:r>
      <w:proofErr w:type="spellStart"/>
      <w:r w:rsidRPr="004A73E3">
        <w:rPr>
          <w:sz w:val="24"/>
          <w:szCs w:val="24"/>
        </w:rPr>
        <w:t>ім.П.Л.Шупика</w:t>
      </w:r>
      <w:proofErr w:type="spellEnd"/>
      <w:r w:rsidRPr="004A73E3">
        <w:rPr>
          <w:sz w:val="24"/>
          <w:szCs w:val="24"/>
        </w:rPr>
        <w:t xml:space="preserve">. [Гур’єв С.О., </w:t>
      </w:r>
      <w:proofErr w:type="spellStart"/>
      <w:r w:rsidRPr="004A73E3">
        <w:rPr>
          <w:sz w:val="24"/>
          <w:szCs w:val="24"/>
        </w:rPr>
        <w:t>Миронець</w:t>
      </w:r>
      <w:proofErr w:type="spellEnd"/>
      <w:r w:rsidRPr="004A73E3">
        <w:rPr>
          <w:sz w:val="24"/>
          <w:szCs w:val="24"/>
        </w:rPr>
        <w:t xml:space="preserve"> С.М., </w:t>
      </w:r>
      <w:proofErr w:type="spellStart"/>
      <w:r w:rsidRPr="004A73E3">
        <w:rPr>
          <w:sz w:val="24"/>
          <w:szCs w:val="24"/>
        </w:rPr>
        <w:t>Рощін</w:t>
      </w:r>
      <w:proofErr w:type="spellEnd"/>
      <w:r w:rsidRPr="004A73E3">
        <w:rPr>
          <w:sz w:val="24"/>
          <w:szCs w:val="24"/>
        </w:rPr>
        <w:t xml:space="preserve"> Г.Г., Іскра Н.І., Кузьмін В.Ю., Падалка В.М., </w:t>
      </w:r>
      <w:proofErr w:type="spellStart"/>
      <w:r w:rsidRPr="004A73E3">
        <w:rPr>
          <w:sz w:val="24"/>
          <w:szCs w:val="24"/>
        </w:rPr>
        <w:t>Терент’єва</w:t>
      </w:r>
      <w:proofErr w:type="spellEnd"/>
      <w:r w:rsidRPr="004A73E3">
        <w:rPr>
          <w:sz w:val="24"/>
          <w:szCs w:val="24"/>
        </w:rPr>
        <w:t xml:space="preserve"> А.В., Мазуренко О.В., </w:t>
      </w:r>
      <w:proofErr w:type="spellStart"/>
      <w:r w:rsidRPr="004A73E3">
        <w:rPr>
          <w:sz w:val="24"/>
          <w:szCs w:val="24"/>
        </w:rPr>
        <w:t>Олексенко</w:t>
      </w:r>
      <w:proofErr w:type="spellEnd"/>
      <w:r w:rsidRPr="004A73E3">
        <w:rPr>
          <w:sz w:val="24"/>
          <w:szCs w:val="24"/>
        </w:rPr>
        <w:t xml:space="preserve"> І.І.]– К.: 2016 – 209 с. </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 Військово-медична підготовка / Під редакцією </w:t>
      </w:r>
      <w:proofErr w:type="spellStart"/>
      <w:r w:rsidRPr="004A73E3">
        <w:rPr>
          <w:sz w:val="24"/>
          <w:szCs w:val="24"/>
        </w:rPr>
        <w:t>Бадюка</w:t>
      </w:r>
      <w:proofErr w:type="spellEnd"/>
      <w:r w:rsidRPr="004A73E3">
        <w:rPr>
          <w:sz w:val="24"/>
          <w:szCs w:val="24"/>
        </w:rPr>
        <w:t xml:space="preserve"> М.І. – К.: „МП Леся“, 2017. – 482 с. </w:t>
      </w:r>
    </w:p>
    <w:p w:rsidR="00C46F27"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Стандарт підготовки І-СТ-3: Підготовка військовослужбовця з тактичної медицини (видання 2). К: «МП Леся», 2015. – 14.</w:t>
      </w:r>
    </w:p>
    <w:p w:rsidR="003F0C75" w:rsidRPr="004A73E3" w:rsidRDefault="003F0C75"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Електронна версія Стандарту підготовки І-СТ-3: Підготовка військовослужбовця з тактичної медицини (видання 2) – </w:t>
      </w:r>
      <w:hyperlink r:id="rId17" w:history="1">
        <w:r w:rsidR="00ED77C9" w:rsidRPr="004A73E3">
          <w:rPr>
            <w:rStyle w:val="a5"/>
            <w:sz w:val="24"/>
            <w:szCs w:val="24"/>
          </w:rPr>
          <w:t xml:space="preserve">http://www.medsanbat.info/standartpidgotovki-i-st-3-vidannya-2-pidgotovka </w:t>
        </w:r>
        <w:proofErr w:type="spellStart"/>
        <w:r w:rsidR="00ED77C9" w:rsidRPr="004A73E3">
          <w:rPr>
            <w:rStyle w:val="a5"/>
            <w:sz w:val="24"/>
            <w:szCs w:val="24"/>
          </w:rPr>
          <w:t>viyskovosluzhbovtsya</w:t>
        </w:r>
        <w:proofErr w:type="spellEnd"/>
        <w:r w:rsidR="00ED77C9" w:rsidRPr="004A73E3">
          <w:rPr>
            <w:rStyle w:val="a5"/>
            <w:sz w:val="24"/>
            <w:szCs w:val="24"/>
          </w:rPr>
          <w:t>-z-</w:t>
        </w:r>
        <w:proofErr w:type="spellStart"/>
        <w:r w:rsidR="00ED77C9" w:rsidRPr="004A73E3">
          <w:rPr>
            <w:rStyle w:val="a5"/>
            <w:sz w:val="24"/>
            <w:szCs w:val="24"/>
          </w:rPr>
          <w:t>taktichnoyi</w:t>
        </w:r>
        <w:proofErr w:type="spellEnd"/>
        <w:r w:rsidR="00ED77C9" w:rsidRPr="004A73E3">
          <w:rPr>
            <w:rStyle w:val="a5"/>
            <w:sz w:val="24"/>
            <w:szCs w:val="24"/>
          </w:rPr>
          <w:t>-</w:t>
        </w:r>
        <w:proofErr w:type="spellStart"/>
        <w:r w:rsidR="00ED77C9" w:rsidRPr="004A73E3">
          <w:rPr>
            <w:rStyle w:val="a5"/>
            <w:sz w:val="24"/>
            <w:szCs w:val="24"/>
          </w:rPr>
          <w:t>meditsini</w:t>
        </w:r>
        <w:proofErr w:type="spellEnd"/>
        <w:r w:rsidR="00ED77C9" w:rsidRPr="004A73E3">
          <w:rPr>
            <w:rStyle w:val="a5"/>
            <w:sz w:val="24"/>
            <w:szCs w:val="24"/>
          </w:rPr>
          <w:t>/</w:t>
        </w:r>
      </w:hyperlink>
      <w:r w:rsidRPr="004A73E3">
        <w:rPr>
          <w:sz w:val="24"/>
          <w:szCs w:val="24"/>
        </w:rPr>
        <w:t xml:space="preserve"> </w:t>
      </w:r>
    </w:p>
    <w:p w:rsidR="00ED77C9" w:rsidRPr="004A73E3" w:rsidRDefault="00ED77C9"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Медичний захист військ: навчальний посібник / [С.О. Гур’єв, Ю.В. Шкатула, В.П. </w:t>
      </w:r>
      <w:proofErr w:type="spellStart"/>
      <w:r w:rsidRPr="004A73E3">
        <w:rPr>
          <w:sz w:val="24"/>
          <w:szCs w:val="24"/>
        </w:rPr>
        <w:t>Печиборщ</w:t>
      </w:r>
      <w:proofErr w:type="spellEnd"/>
      <w:r w:rsidRPr="004A73E3">
        <w:rPr>
          <w:sz w:val="24"/>
          <w:szCs w:val="24"/>
        </w:rPr>
        <w:t xml:space="preserve"> та ін.] – Суми: Сумський державний університет, 2017. – 175 с. </w:t>
      </w:r>
    </w:p>
    <w:p w:rsidR="00ED77C9" w:rsidRPr="004A73E3" w:rsidRDefault="00ED77C9" w:rsidP="00C46F27">
      <w:pPr>
        <w:pStyle w:val="a3"/>
        <w:numPr>
          <w:ilvl w:val="0"/>
          <w:numId w:val="7"/>
        </w:numPr>
        <w:jc w:val="both"/>
        <w:outlineLvl w:val="0"/>
        <w:rPr>
          <w:rFonts w:eastAsia="Times New Roman"/>
          <w:sz w:val="24"/>
          <w:szCs w:val="24"/>
          <w:u w:color="000000"/>
          <w:shd w:val="clear" w:color="auto" w:fill="FFFFFF"/>
        </w:rPr>
      </w:pPr>
      <w:r w:rsidRPr="004A73E3">
        <w:rPr>
          <w:sz w:val="24"/>
          <w:szCs w:val="24"/>
        </w:rPr>
        <w:t xml:space="preserve"> Гур'єв, С.О. Медицина надзвичайних ситуацій. Екстрена медична допомога: </w:t>
      </w:r>
      <w:proofErr w:type="spellStart"/>
      <w:r w:rsidRPr="004A73E3">
        <w:rPr>
          <w:sz w:val="24"/>
          <w:szCs w:val="24"/>
        </w:rPr>
        <w:t>навч</w:t>
      </w:r>
      <w:proofErr w:type="spellEnd"/>
      <w:r w:rsidRPr="004A73E3">
        <w:rPr>
          <w:sz w:val="24"/>
          <w:szCs w:val="24"/>
        </w:rPr>
        <w:t xml:space="preserve">. </w:t>
      </w:r>
      <w:proofErr w:type="spellStart"/>
      <w:r w:rsidRPr="004A73E3">
        <w:rPr>
          <w:sz w:val="24"/>
          <w:szCs w:val="24"/>
        </w:rPr>
        <w:t>посіб</w:t>
      </w:r>
      <w:proofErr w:type="spellEnd"/>
      <w:r w:rsidRPr="004A73E3">
        <w:rPr>
          <w:sz w:val="24"/>
          <w:szCs w:val="24"/>
        </w:rPr>
        <w:t xml:space="preserve">. / [С.О. Гур'єв, В.Д. </w:t>
      </w:r>
      <w:proofErr w:type="spellStart"/>
      <w:r w:rsidRPr="004A73E3">
        <w:rPr>
          <w:sz w:val="24"/>
          <w:szCs w:val="24"/>
        </w:rPr>
        <w:t>Шищук</w:t>
      </w:r>
      <w:proofErr w:type="spellEnd"/>
      <w:r w:rsidRPr="004A73E3">
        <w:rPr>
          <w:sz w:val="24"/>
          <w:szCs w:val="24"/>
        </w:rPr>
        <w:t xml:space="preserve">, Ю.В. Шкатула.] – Суми: </w:t>
      </w:r>
      <w:proofErr w:type="spellStart"/>
      <w:r w:rsidRPr="004A73E3">
        <w:rPr>
          <w:sz w:val="24"/>
          <w:szCs w:val="24"/>
        </w:rPr>
        <w:t>СумДУ</w:t>
      </w:r>
      <w:proofErr w:type="spellEnd"/>
      <w:r w:rsidRPr="004A73E3">
        <w:rPr>
          <w:sz w:val="24"/>
          <w:szCs w:val="24"/>
        </w:rPr>
        <w:t>, 2010. – 321 с.</w:t>
      </w:r>
    </w:p>
    <w:p w:rsidR="00241BA3" w:rsidRPr="004A73E3" w:rsidRDefault="00241BA3" w:rsidP="00241BA3">
      <w:pPr>
        <w:pStyle w:val="a3"/>
        <w:ind w:left="644"/>
        <w:jc w:val="both"/>
        <w:outlineLvl w:val="0"/>
        <w:rPr>
          <w:sz w:val="24"/>
          <w:szCs w:val="24"/>
        </w:rPr>
      </w:pPr>
    </w:p>
    <w:p w:rsidR="00241BA3" w:rsidRPr="004A73E3" w:rsidRDefault="00241BA3" w:rsidP="00241BA3">
      <w:pPr>
        <w:pStyle w:val="a3"/>
        <w:ind w:left="644"/>
        <w:jc w:val="center"/>
        <w:outlineLvl w:val="0"/>
        <w:rPr>
          <w:b/>
          <w:sz w:val="24"/>
          <w:szCs w:val="24"/>
        </w:rPr>
      </w:pPr>
      <w:r w:rsidRPr="004A73E3">
        <w:rPr>
          <w:b/>
          <w:sz w:val="24"/>
          <w:szCs w:val="24"/>
        </w:rPr>
        <w:t>Допоміжна література:</w:t>
      </w:r>
    </w:p>
    <w:p w:rsidR="00241BA3" w:rsidRPr="004A73E3" w:rsidRDefault="00241BA3" w:rsidP="00241BA3">
      <w:pPr>
        <w:pStyle w:val="a3"/>
        <w:ind w:left="644"/>
        <w:jc w:val="both"/>
        <w:outlineLvl w:val="0"/>
        <w:rPr>
          <w:sz w:val="24"/>
          <w:szCs w:val="24"/>
        </w:rPr>
      </w:pPr>
      <w:r w:rsidRPr="004A73E3">
        <w:rPr>
          <w:sz w:val="24"/>
          <w:szCs w:val="24"/>
        </w:rPr>
        <w:t>1.</w:t>
      </w:r>
      <w:r w:rsidR="003F0C75" w:rsidRPr="004A73E3">
        <w:rPr>
          <w:sz w:val="24"/>
          <w:szCs w:val="24"/>
        </w:rPr>
        <w:t xml:space="preserve">Домедична допомога (алгоритми, маніпуляції): Методичний посібник / </w:t>
      </w:r>
      <w:proofErr w:type="spellStart"/>
      <w:r w:rsidR="003F0C75" w:rsidRPr="004A73E3">
        <w:rPr>
          <w:sz w:val="24"/>
          <w:szCs w:val="24"/>
        </w:rPr>
        <w:t>В.О.Крилюк</w:t>
      </w:r>
      <w:proofErr w:type="spellEnd"/>
      <w:r w:rsidR="003F0C75" w:rsidRPr="004A73E3">
        <w:rPr>
          <w:sz w:val="24"/>
          <w:szCs w:val="24"/>
        </w:rPr>
        <w:t xml:space="preserve">, </w:t>
      </w:r>
      <w:proofErr w:type="spellStart"/>
      <w:r w:rsidR="003F0C75" w:rsidRPr="004A73E3">
        <w:rPr>
          <w:sz w:val="24"/>
          <w:szCs w:val="24"/>
        </w:rPr>
        <w:t>В.Д.Юрченко</w:t>
      </w:r>
      <w:proofErr w:type="spellEnd"/>
      <w:r w:rsidR="003F0C75" w:rsidRPr="004A73E3">
        <w:rPr>
          <w:sz w:val="24"/>
          <w:szCs w:val="24"/>
        </w:rPr>
        <w:t xml:space="preserve">, </w:t>
      </w:r>
      <w:proofErr w:type="spellStart"/>
      <w:r w:rsidR="003F0C75" w:rsidRPr="004A73E3">
        <w:rPr>
          <w:sz w:val="24"/>
          <w:szCs w:val="24"/>
        </w:rPr>
        <w:t>А.А.Гудима</w:t>
      </w:r>
      <w:proofErr w:type="spellEnd"/>
      <w:r w:rsidR="003F0C75" w:rsidRPr="004A73E3">
        <w:rPr>
          <w:sz w:val="24"/>
          <w:szCs w:val="24"/>
        </w:rPr>
        <w:t xml:space="preserve"> та ін. - К.: НВП "</w:t>
      </w:r>
      <w:proofErr w:type="spellStart"/>
      <w:r w:rsidR="003F0C75" w:rsidRPr="004A73E3">
        <w:rPr>
          <w:sz w:val="24"/>
          <w:szCs w:val="24"/>
        </w:rPr>
        <w:t>Інтерсервіс</w:t>
      </w:r>
      <w:proofErr w:type="spellEnd"/>
      <w:r w:rsidR="003F0C75" w:rsidRPr="004A73E3">
        <w:rPr>
          <w:sz w:val="24"/>
          <w:szCs w:val="24"/>
        </w:rPr>
        <w:t xml:space="preserve">", 2016. - 84 с. </w:t>
      </w:r>
    </w:p>
    <w:p w:rsidR="00241BA3" w:rsidRPr="004A73E3" w:rsidRDefault="00241BA3" w:rsidP="00241BA3">
      <w:pPr>
        <w:pStyle w:val="a3"/>
        <w:ind w:left="644"/>
        <w:jc w:val="both"/>
        <w:outlineLvl w:val="0"/>
        <w:rPr>
          <w:sz w:val="24"/>
          <w:szCs w:val="24"/>
        </w:rPr>
      </w:pPr>
      <w:r w:rsidRPr="004A73E3">
        <w:rPr>
          <w:sz w:val="24"/>
          <w:szCs w:val="24"/>
        </w:rPr>
        <w:t xml:space="preserve">2. Медичний захист військ: навчальний посібник / [С.О. Гур’єв, Ю.В. Шкатула, В.П. </w:t>
      </w:r>
      <w:proofErr w:type="spellStart"/>
      <w:r w:rsidRPr="004A73E3">
        <w:rPr>
          <w:sz w:val="24"/>
          <w:szCs w:val="24"/>
        </w:rPr>
        <w:t>Печиборщ</w:t>
      </w:r>
      <w:proofErr w:type="spellEnd"/>
      <w:r w:rsidRPr="004A73E3">
        <w:rPr>
          <w:sz w:val="24"/>
          <w:szCs w:val="24"/>
        </w:rPr>
        <w:t xml:space="preserve"> та ін.] – Суми: Сумський державний університет, 2017. – 175 с. </w:t>
      </w:r>
    </w:p>
    <w:p w:rsidR="00241BA3" w:rsidRPr="004A73E3" w:rsidRDefault="00241BA3" w:rsidP="00241BA3">
      <w:pPr>
        <w:pStyle w:val="a3"/>
        <w:ind w:left="644"/>
        <w:jc w:val="both"/>
        <w:outlineLvl w:val="0"/>
        <w:rPr>
          <w:sz w:val="24"/>
          <w:szCs w:val="24"/>
        </w:rPr>
      </w:pPr>
      <w:r w:rsidRPr="004A73E3">
        <w:rPr>
          <w:sz w:val="24"/>
          <w:szCs w:val="24"/>
        </w:rPr>
        <w:t xml:space="preserve">3. Гур'єв, С.О. Медицина надзвичайних ситуацій. Екстрена медична допомога: </w:t>
      </w:r>
      <w:proofErr w:type="spellStart"/>
      <w:r w:rsidRPr="004A73E3">
        <w:rPr>
          <w:sz w:val="24"/>
          <w:szCs w:val="24"/>
        </w:rPr>
        <w:t>навч</w:t>
      </w:r>
      <w:proofErr w:type="spellEnd"/>
      <w:r w:rsidRPr="004A73E3">
        <w:rPr>
          <w:sz w:val="24"/>
          <w:szCs w:val="24"/>
        </w:rPr>
        <w:t xml:space="preserve">. </w:t>
      </w:r>
      <w:proofErr w:type="spellStart"/>
      <w:r w:rsidRPr="004A73E3">
        <w:rPr>
          <w:sz w:val="24"/>
          <w:szCs w:val="24"/>
        </w:rPr>
        <w:t>посіб</w:t>
      </w:r>
      <w:proofErr w:type="spellEnd"/>
      <w:r w:rsidRPr="004A73E3">
        <w:rPr>
          <w:sz w:val="24"/>
          <w:szCs w:val="24"/>
        </w:rPr>
        <w:t xml:space="preserve">. / [С.О. Гур'єв, В.Д. </w:t>
      </w:r>
      <w:proofErr w:type="spellStart"/>
      <w:r w:rsidRPr="004A73E3">
        <w:rPr>
          <w:sz w:val="24"/>
          <w:szCs w:val="24"/>
        </w:rPr>
        <w:t>Шищук</w:t>
      </w:r>
      <w:proofErr w:type="spellEnd"/>
      <w:r w:rsidRPr="004A73E3">
        <w:rPr>
          <w:sz w:val="24"/>
          <w:szCs w:val="24"/>
        </w:rPr>
        <w:t xml:space="preserve">, Ю.В. </w:t>
      </w:r>
      <w:r w:rsidRPr="004A73E3">
        <w:rPr>
          <w:sz w:val="24"/>
          <w:szCs w:val="24"/>
        </w:rPr>
        <w:lastRenderedPageBreak/>
        <w:t xml:space="preserve">Шкатула.] – Суми: </w:t>
      </w:r>
      <w:proofErr w:type="spellStart"/>
      <w:r w:rsidRPr="004A73E3">
        <w:rPr>
          <w:sz w:val="24"/>
          <w:szCs w:val="24"/>
        </w:rPr>
        <w:t>СумДУ</w:t>
      </w:r>
      <w:proofErr w:type="spellEnd"/>
      <w:r w:rsidRPr="004A73E3">
        <w:rPr>
          <w:sz w:val="24"/>
          <w:szCs w:val="24"/>
        </w:rPr>
        <w:t xml:space="preserve">, 2010. – 321 с. </w:t>
      </w:r>
    </w:p>
    <w:p w:rsidR="00241BA3" w:rsidRPr="004A73E3" w:rsidRDefault="00241BA3" w:rsidP="00241BA3">
      <w:pPr>
        <w:pStyle w:val="a3"/>
        <w:ind w:left="644"/>
        <w:jc w:val="both"/>
        <w:outlineLvl w:val="0"/>
        <w:rPr>
          <w:sz w:val="24"/>
          <w:szCs w:val="24"/>
        </w:rPr>
      </w:pPr>
      <w:r w:rsidRPr="004A73E3">
        <w:rPr>
          <w:sz w:val="24"/>
          <w:szCs w:val="24"/>
        </w:rPr>
        <w:t xml:space="preserve">4. Організація медичного забезпечення військ: </w:t>
      </w:r>
      <w:proofErr w:type="spellStart"/>
      <w:r w:rsidRPr="004A73E3">
        <w:rPr>
          <w:sz w:val="24"/>
          <w:szCs w:val="24"/>
        </w:rPr>
        <w:t>Підруч</w:t>
      </w:r>
      <w:proofErr w:type="spellEnd"/>
      <w:r w:rsidRPr="004A73E3">
        <w:rPr>
          <w:sz w:val="24"/>
          <w:szCs w:val="24"/>
        </w:rPr>
        <w:t xml:space="preserve">. для </w:t>
      </w:r>
      <w:proofErr w:type="spellStart"/>
      <w:r w:rsidRPr="004A73E3">
        <w:rPr>
          <w:sz w:val="24"/>
          <w:szCs w:val="24"/>
        </w:rPr>
        <w:t>студ</w:t>
      </w:r>
      <w:proofErr w:type="spellEnd"/>
      <w:r w:rsidRPr="004A73E3">
        <w:rPr>
          <w:sz w:val="24"/>
          <w:szCs w:val="24"/>
        </w:rPr>
        <w:t xml:space="preserve">. </w:t>
      </w:r>
      <w:proofErr w:type="spellStart"/>
      <w:r w:rsidRPr="004A73E3">
        <w:rPr>
          <w:sz w:val="24"/>
          <w:szCs w:val="24"/>
        </w:rPr>
        <w:t>вищ</w:t>
      </w:r>
      <w:proofErr w:type="spellEnd"/>
      <w:r w:rsidRPr="004A73E3">
        <w:rPr>
          <w:sz w:val="24"/>
          <w:szCs w:val="24"/>
        </w:rPr>
        <w:t xml:space="preserve">. мед. </w:t>
      </w:r>
      <w:proofErr w:type="spellStart"/>
      <w:r w:rsidRPr="004A73E3">
        <w:rPr>
          <w:sz w:val="24"/>
          <w:szCs w:val="24"/>
        </w:rPr>
        <w:t>закл</w:t>
      </w:r>
      <w:proofErr w:type="spellEnd"/>
      <w:r w:rsidRPr="004A73E3">
        <w:rPr>
          <w:sz w:val="24"/>
          <w:szCs w:val="24"/>
        </w:rPr>
        <w:t xml:space="preserve">. освіти України III-IV рівнів акредитації / За редакцією професора </w:t>
      </w:r>
      <w:proofErr w:type="spellStart"/>
      <w:r w:rsidRPr="004A73E3">
        <w:rPr>
          <w:sz w:val="24"/>
          <w:szCs w:val="24"/>
        </w:rPr>
        <w:t>Бадюка</w:t>
      </w:r>
      <w:proofErr w:type="spellEnd"/>
      <w:r w:rsidRPr="004A73E3">
        <w:rPr>
          <w:sz w:val="24"/>
          <w:szCs w:val="24"/>
        </w:rPr>
        <w:t xml:space="preserve"> М.І. – К.: „МП Леся”, 2014. – 430 с.</w:t>
      </w:r>
    </w:p>
    <w:p w:rsidR="00241BA3" w:rsidRPr="004A73E3" w:rsidRDefault="00241BA3" w:rsidP="00241BA3">
      <w:pPr>
        <w:pStyle w:val="a3"/>
        <w:ind w:left="644"/>
        <w:jc w:val="both"/>
        <w:outlineLvl w:val="0"/>
        <w:rPr>
          <w:sz w:val="24"/>
          <w:szCs w:val="24"/>
        </w:rPr>
      </w:pPr>
      <w:r w:rsidRPr="004A73E3">
        <w:rPr>
          <w:sz w:val="24"/>
          <w:szCs w:val="24"/>
        </w:rPr>
        <w:t>5. Чепкий Л.П. Анестезіологія, реаніматологія та інтенсивна терапія. К: «Вища школа», 2015. р. ст. 99 – 142.</w:t>
      </w:r>
    </w:p>
    <w:p w:rsidR="00241BA3" w:rsidRPr="004A73E3" w:rsidRDefault="00241BA3" w:rsidP="00241BA3">
      <w:pPr>
        <w:pStyle w:val="a3"/>
        <w:ind w:left="644"/>
        <w:jc w:val="both"/>
        <w:outlineLvl w:val="0"/>
        <w:rPr>
          <w:sz w:val="24"/>
          <w:szCs w:val="24"/>
        </w:rPr>
      </w:pPr>
      <w:r w:rsidRPr="004A73E3">
        <w:rPr>
          <w:sz w:val="24"/>
          <w:szCs w:val="24"/>
        </w:rPr>
        <w:t>6. Стандарт підготовки І-СТ-3: Підготовка військовослужбовця з тактичної медицини (видання 2). К: «МП Леся», 2015. – 14.</w:t>
      </w:r>
    </w:p>
    <w:p w:rsidR="007768AD" w:rsidRPr="004A73E3" w:rsidRDefault="007768AD" w:rsidP="00241BA3">
      <w:pPr>
        <w:pStyle w:val="a3"/>
        <w:ind w:left="644"/>
        <w:jc w:val="both"/>
        <w:outlineLvl w:val="0"/>
        <w:rPr>
          <w:sz w:val="24"/>
          <w:szCs w:val="24"/>
        </w:rPr>
      </w:pPr>
      <w:r w:rsidRPr="004A73E3">
        <w:rPr>
          <w:sz w:val="24"/>
          <w:szCs w:val="24"/>
        </w:rPr>
        <w:t xml:space="preserve">7. </w:t>
      </w:r>
      <w:proofErr w:type="spellStart"/>
      <w:r w:rsidRPr="004A73E3">
        <w:rPr>
          <w:sz w:val="24"/>
          <w:szCs w:val="24"/>
        </w:rPr>
        <w:t>Домедична</w:t>
      </w:r>
      <w:proofErr w:type="spellEnd"/>
      <w:r w:rsidRPr="004A73E3">
        <w:rPr>
          <w:sz w:val="24"/>
          <w:szCs w:val="24"/>
        </w:rPr>
        <w:t xml:space="preserve"> допомога в умовах бойових дій : методичний посібник / В. Д. Юрченко, В. О. </w:t>
      </w:r>
      <w:proofErr w:type="spellStart"/>
      <w:r w:rsidRPr="004A73E3">
        <w:rPr>
          <w:sz w:val="24"/>
          <w:szCs w:val="24"/>
        </w:rPr>
        <w:t>Крилюк</w:t>
      </w:r>
      <w:proofErr w:type="spellEnd"/>
      <w:r w:rsidRPr="004A73E3">
        <w:rPr>
          <w:sz w:val="24"/>
          <w:szCs w:val="24"/>
        </w:rPr>
        <w:t xml:space="preserve">, А. А. Гудима [та ін.]. – Київ : Середняк Т. К., 2014. – 80 с. </w:t>
      </w:r>
    </w:p>
    <w:p w:rsidR="007768AD" w:rsidRPr="004A73E3" w:rsidRDefault="007768AD" w:rsidP="00241BA3">
      <w:pPr>
        <w:pStyle w:val="a3"/>
        <w:ind w:left="644"/>
        <w:jc w:val="both"/>
        <w:outlineLvl w:val="0"/>
        <w:rPr>
          <w:rFonts w:eastAsia="Times New Roman"/>
          <w:sz w:val="24"/>
          <w:szCs w:val="24"/>
          <w:u w:color="000000"/>
          <w:shd w:val="clear" w:color="auto" w:fill="FFFFFF"/>
        </w:rPr>
      </w:pPr>
      <w:r w:rsidRPr="004A73E3">
        <w:rPr>
          <w:sz w:val="24"/>
          <w:szCs w:val="24"/>
        </w:rPr>
        <w:t xml:space="preserve">8. Мінно-вибухова травма внаслідок сучасних бойових дій на прикладі антитерористичної операції на сході України / С. О. Гур’єв, Д. І. Кравцов, В. Є. </w:t>
      </w:r>
      <w:proofErr w:type="spellStart"/>
      <w:r w:rsidRPr="004A73E3">
        <w:rPr>
          <w:sz w:val="24"/>
          <w:szCs w:val="24"/>
        </w:rPr>
        <w:t>Казачков</w:t>
      </w:r>
      <w:proofErr w:type="spellEnd"/>
      <w:r w:rsidRPr="004A73E3">
        <w:rPr>
          <w:sz w:val="24"/>
          <w:szCs w:val="24"/>
        </w:rPr>
        <w:t xml:space="preserve"> [та ін.] // Травма. – 2015. – № 6. – С. 5–8.</w:t>
      </w:r>
    </w:p>
    <w:p w:rsidR="00241BA3" w:rsidRPr="004A73E3" w:rsidRDefault="00241BA3" w:rsidP="004A73E3">
      <w:pPr>
        <w:pStyle w:val="a3"/>
        <w:jc w:val="both"/>
        <w:outlineLvl w:val="0"/>
        <w:rPr>
          <w:sz w:val="24"/>
          <w:szCs w:val="24"/>
        </w:rPr>
      </w:pPr>
      <w:bookmarkStart w:id="2" w:name="_GoBack"/>
      <w:bookmarkEnd w:id="2"/>
    </w:p>
    <w:p w:rsidR="003F0C75" w:rsidRPr="004A73E3" w:rsidRDefault="003F0C75" w:rsidP="003F0C75">
      <w:pPr>
        <w:pStyle w:val="a3"/>
        <w:ind w:left="644"/>
        <w:jc w:val="both"/>
        <w:outlineLvl w:val="0"/>
        <w:rPr>
          <w:sz w:val="24"/>
          <w:szCs w:val="24"/>
        </w:rPr>
      </w:pPr>
    </w:p>
    <w:p w:rsidR="003F0C75" w:rsidRPr="004A73E3" w:rsidRDefault="003F0C75" w:rsidP="003F0C75">
      <w:pPr>
        <w:pStyle w:val="a3"/>
        <w:ind w:left="644"/>
        <w:jc w:val="center"/>
        <w:outlineLvl w:val="0"/>
        <w:rPr>
          <w:b/>
          <w:sz w:val="24"/>
          <w:szCs w:val="24"/>
        </w:rPr>
      </w:pPr>
      <w:r w:rsidRPr="004A73E3">
        <w:rPr>
          <w:b/>
          <w:sz w:val="24"/>
          <w:szCs w:val="24"/>
        </w:rPr>
        <w:t>Інтернет-ресурси:</w:t>
      </w:r>
    </w:p>
    <w:p w:rsidR="003F0C75" w:rsidRPr="004A73E3" w:rsidRDefault="003F0C75" w:rsidP="003F0C75">
      <w:pPr>
        <w:pStyle w:val="a3"/>
        <w:ind w:left="644"/>
        <w:jc w:val="both"/>
        <w:outlineLvl w:val="0"/>
        <w:rPr>
          <w:sz w:val="24"/>
          <w:szCs w:val="24"/>
        </w:rPr>
      </w:pPr>
      <w:r w:rsidRPr="004A73E3">
        <w:rPr>
          <w:sz w:val="24"/>
          <w:szCs w:val="24"/>
        </w:rPr>
        <w:t xml:space="preserve">1. www.rada.gov.ua – Офіційний сайт Верховної Ради України. </w:t>
      </w:r>
    </w:p>
    <w:p w:rsidR="003F0C75" w:rsidRPr="004A73E3" w:rsidRDefault="003F0C75" w:rsidP="003F0C75">
      <w:pPr>
        <w:pStyle w:val="a3"/>
        <w:ind w:left="644"/>
        <w:jc w:val="both"/>
        <w:outlineLvl w:val="0"/>
        <w:rPr>
          <w:sz w:val="24"/>
          <w:szCs w:val="24"/>
        </w:rPr>
      </w:pPr>
      <w:r w:rsidRPr="004A73E3">
        <w:rPr>
          <w:sz w:val="24"/>
          <w:szCs w:val="24"/>
        </w:rPr>
        <w:t xml:space="preserve">2. www.moz.gov.ua – Офіційний сайт Міністерства охорони здоров'я України . </w:t>
      </w:r>
    </w:p>
    <w:p w:rsidR="00241BA3" w:rsidRPr="004A73E3" w:rsidRDefault="003F0C75" w:rsidP="003F0C75">
      <w:pPr>
        <w:pStyle w:val="a3"/>
        <w:ind w:left="644"/>
        <w:jc w:val="both"/>
        <w:outlineLvl w:val="0"/>
        <w:rPr>
          <w:sz w:val="24"/>
          <w:szCs w:val="24"/>
        </w:rPr>
      </w:pPr>
      <w:r w:rsidRPr="004A73E3">
        <w:rPr>
          <w:sz w:val="24"/>
          <w:szCs w:val="24"/>
        </w:rPr>
        <w:t xml:space="preserve">3. www.kmu.gov.ua – Офіційний сайт Кабінету Міністрів України. </w:t>
      </w:r>
    </w:p>
    <w:p w:rsidR="003F0C75" w:rsidRPr="004A73E3" w:rsidRDefault="003F0C75" w:rsidP="003F0C75">
      <w:pPr>
        <w:pStyle w:val="a3"/>
        <w:ind w:left="644"/>
        <w:jc w:val="both"/>
        <w:outlineLvl w:val="0"/>
        <w:rPr>
          <w:sz w:val="24"/>
          <w:szCs w:val="24"/>
        </w:rPr>
      </w:pPr>
      <w:r w:rsidRPr="004A73E3">
        <w:rPr>
          <w:sz w:val="24"/>
          <w:szCs w:val="24"/>
        </w:rPr>
        <w:t xml:space="preserve">4. www.nbuv.gov.ua – Національна бібліотека України імені </w:t>
      </w:r>
      <w:proofErr w:type="spellStart"/>
      <w:r w:rsidRPr="004A73E3">
        <w:rPr>
          <w:sz w:val="24"/>
          <w:szCs w:val="24"/>
        </w:rPr>
        <w:t>В.І.Вернадського</w:t>
      </w:r>
      <w:proofErr w:type="spellEnd"/>
      <w:r w:rsidRPr="004A73E3">
        <w:rPr>
          <w:sz w:val="24"/>
          <w:szCs w:val="24"/>
        </w:rPr>
        <w:t>.</w:t>
      </w:r>
    </w:p>
    <w:p w:rsidR="007768AD" w:rsidRPr="004A73E3" w:rsidRDefault="007768AD" w:rsidP="003F0C75">
      <w:pPr>
        <w:pStyle w:val="a3"/>
        <w:ind w:left="644"/>
        <w:jc w:val="both"/>
        <w:outlineLvl w:val="0"/>
        <w:rPr>
          <w:sz w:val="24"/>
          <w:szCs w:val="24"/>
        </w:rPr>
      </w:pPr>
      <w:r w:rsidRPr="004A73E3">
        <w:rPr>
          <w:sz w:val="24"/>
          <w:szCs w:val="24"/>
        </w:rPr>
        <w:t>5. Medsanbat.info [Електронний ресурс] : [</w:t>
      </w:r>
      <w:proofErr w:type="spellStart"/>
      <w:r w:rsidRPr="004A73E3">
        <w:rPr>
          <w:sz w:val="24"/>
          <w:szCs w:val="24"/>
        </w:rPr>
        <w:t>Інтернетпортал</w:t>
      </w:r>
      <w:proofErr w:type="spellEnd"/>
      <w:r w:rsidRPr="004A73E3">
        <w:rPr>
          <w:sz w:val="24"/>
          <w:szCs w:val="24"/>
        </w:rPr>
        <w:t xml:space="preserve">]. – Електронні дані. – Режим доступу : www.medsanbat.info. – </w:t>
      </w:r>
    </w:p>
    <w:p w:rsidR="007768AD" w:rsidRPr="004A73E3" w:rsidRDefault="007768AD" w:rsidP="003C157B">
      <w:pPr>
        <w:pStyle w:val="a3"/>
        <w:ind w:left="644"/>
        <w:jc w:val="both"/>
        <w:outlineLvl w:val="0"/>
        <w:rPr>
          <w:sz w:val="24"/>
          <w:szCs w:val="24"/>
        </w:rPr>
      </w:pPr>
      <w:r w:rsidRPr="004A73E3">
        <w:rPr>
          <w:sz w:val="24"/>
          <w:szCs w:val="24"/>
        </w:rPr>
        <w:t>6. Первинний огляд пораненого т</w:t>
      </w:r>
      <w:r w:rsidR="003C157B" w:rsidRPr="004A73E3">
        <w:rPr>
          <w:sz w:val="24"/>
          <w:szCs w:val="24"/>
        </w:rPr>
        <w:t>а невідкладні медичні заходи.</w:t>
      </w:r>
      <w:r w:rsidRPr="004A73E3">
        <w:rPr>
          <w:sz w:val="24"/>
          <w:szCs w:val="24"/>
        </w:rPr>
        <w:t xml:space="preserve"> 1staidplast.org.ua [Електронний ресурс] : [</w:t>
      </w:r>
      <w:proofErr w:type="spellStart"/>
      <w:r w:rsidRPr="004A73E3">
        <w:rPr>
          <w:sz w:val="24"/>
          <w:szCs w:val="24"/>
        </w:rPr>
        <w:t>Інтернетпортал</w:t>
      </w:r>
      <w:proofErr w:type="spellEnd"/>
      <w:r w:rsidRPr="004A73E3">
        <w:rPr>
          <w:sz w:val="24"/>
          <w:szCs w:val="24"/>
        </w:rPr>
        <w:t>]. – Електронні дані. – Режим доступу : www.staidplast.org.ua. – Тактична медицина.</w:t>
      </w:r>
    </w:p>
    <w:p w:rsidR="003C157B" w:rsidRPr="004A73E3" w:rsidRDefault="003C157B" w:rsidP="003C157B">
      <w:pPr>
        <w:shd w:val="clear" w:color="auto" w:fill="FFFFFF"/>
        <w:spacing w:after="0" w:line="240" w:lineRule="auto"/>
        <w:ind w:left="360"/>
        <w:jc w:val="both"/>
        <w:outlineLvl w:val="0"/>
        <w:rPr>
          <w:rFonts w:ascii="Times New Roman" w:eastAsia="Times New Roman" w:hAnsi="Times New Roman"/>
          <w:bCs/>
          <w:color w:val="222222"/>
          <w:kern w:val="36"/>
          <w:sz w:val="24"/>
          <w:szCs w:val="24"/>
          <w:lang w:val="uk-UA" w:eastAsia="ru-RU"/>
        </w:rPr>
      </w:pPr>
      <w:r w:rsidRPr="004A73E3">
        <w:rPr>
          <w:rFonts w:ascii="Times New Roman" w:hAnsi="Times New Roman"/>
          <w:sz w:val="24"/>
          <w:szCs w:val="24"/>
          <w:lang w:val="uk-UA"/>
        </w:rPr>
        <w:t xml:space="preserve">      7. </w:t>
      </w:r>
      <w:hyperlink r:id="rId18" w:history="1">
        <w:r w:rsidRPr="004A73E3">
          <w:rPr>
            <w:rStyle w:val="a5"/>
            <w:rFonts w:ascii="Times New Roman" w:hAnsi="Times New Roman"/>
            <w:bCs/>
            <w:sz w:val="24"/>
            <w:szCs w:val="24"/>
            <w:lang w:val="uk-UA"/>
          </w:rPr>
          <w:t>https://dila.ua/blog/pnd.html</w:t>
        </w:r>
      </w:hyperlink>
      <w:r w:rsidRPr="004A73E3">
        <w:rPr>
          <w:rStyle w:val="a5"/>
          <w:rFonts w:ascii="Times New Roman" w:hAnsi="Times New Roman"/>
          <w:bCs/>
          <w:sz w:val="24"/>
          <w:szCs w:val="24"/>
          <w:lang w:val="uk-UA"/>
        </w:rPr>
        <w:t xml:space="preserve"> - </w:t>
      </w:r>
      <w:r w:rsidRPr="004A73E3">
        <w:rPr>
          <w:rFonts w:ascii="Times New Roman" w:eastAsia="Times New Roman" w:hAnsi="Times New Roman"/>
          <w:bCs/>
          <w:color w:val="222222"/>
          <w:kern w:val="36"/>
          <w:sz w:val="24"/>
          <w:szCs w:val="24"/>
          <w:lang w:val="uk-UA" w:eastAsia="ru-RU"/>
        </w:rPr>
        <w:t xml:space="preserve">Перша </w:t>
      </w:r>
      <w:proofErr w:type="spellStart"/>
      <w:r w:rsidRPr="004A73E3">
        <w:rPr>
          <w:rFonts w:ascii="Times New Roman" w:eastAsia="Times New Roman" w:hAnsi="Times New Roman"/>
          <w:bCs/>
          <w:color w:val="222222"/>
          <w:kern w:val="36"/>
          <w:sz w:val="24"/>
          <w:szCs w:val="24"/>
          <w:lang w:val="uk-UA" w:eastAsia="ru-RU"/>
        </w:rPr>
        <w:t>домедична</w:t>
      </w:r>
      <w:proofErr w:type="spellEnd"/>
      <w:r w:rsidRPr="004A73E3">
        <w:rPr>
          <w:rFonts w:ascii="Times New Roman" w:eastAsia="Times New Roman" w:hAnsi="Times New Roman"/>
          <w:bCs/>
          <w:color w:val="222222"/>
          <w:kern w:val="36"/>
          <w:sz w:val="24"/>
          <w:szCs w:val="24"/>
          <w:lang w:val="uk-UA" w:eastAsia="ru-RU"/>
        </w:rPr>
        <w:t xml:space="preserve"> допомога при невідкладних станах.</w:t>
      </w:r>
    </w:p>
    <w:p w:rsidR="003C157B" w:rsidRPr="004A73E3" w:rsidRDefault="003C157B" w:rsidP="003C157B">
      <w:pPr>
        <w:shd w:val="clear" w:color="auto" w:fill="FFFFFF"/>
        <w:spacing w:after="0" w:line="240" w:lineRule="auto"/>
        <w:ind w:left="360"/>
        <w:jc w:val="both"/>
        <w:outlineLvl w:val="0"/>
        <w:rPr>
          <w:rFonts w:ascii="Times New Roman" w:eastAsia="Times New Roman" w:hAnsi="Times New Roman"/>
          <w:bCs/>
          <w:color w:val="222222"/>
          <w:kern w:val="36"/>
          <w:sz w:val="24"/>
          <w:szCs w:val="24"/>
          <w:lang w:val="uk-UA" w:eastAsia="ru-RU"/>
        </w:rPr>
      </w:pPr>
      <w:r w:rsidRPr="004A73E3">
        <w:rPr>
          <w:rFonts w:ascii="Times New Roman" w:hAnsi="Times New Roman"/>
          <w:sz w:val="24"/>
          <w:szCs w:val="24"/>
          <w:lang w:val="uk-UA"/>
        </w:rPr>
        <w:t xml:space="preserve">      8. </w:t>
      </w:r>
      <w:hyperlink r:id="rId19" w:history="1">
        <w:r w:rsidRPr="004A73E3">
          <w:rPr>
            <w:rStyle w:val="a5"/>
            <w:rFonts w:ascii="Times New Roman" w:hAnsi="Times New Roman"/>
            <w:sz w:val="24"/>
            <w:szCs w:val="24"/>
            <w:lang w:val="uk-UA"/>
          </w:rPr>
          <w:t>TECC_ALS_BLS_Guidelines_UKRAINIAN.docx</w:t>
        </w:r>
      </w:hyperlink>
      <w:r w:rsidRPr="004A73E3">
        <w:rPr>
          <w:rStyle w:val="a5"/>
          <w:rFonts w:ascii="Times New Roman" w:hAnsi="Times New Roman"/>
          <w:sz w:val="24"/>
          <w:szCs w:val="24"/>
          <w:lang w:val="uk-UA"/>
        </w:rPr>
        <w:t xml:space="preserve"> - </w:t>
      </w:r>
      <w:r w:rsidRPr="004A73E3">
        <w:rPr>
          <w:rFonts w:ascii="Times New Roman" w:hAnsi="Times New Roman"/>
          <w:bCs/>
          <w:color w:val="000000"/>
          <w:sz w:val="24"/>
          <w:szCs w:val="24"/>
          <w:lang w:val="uk-UA"/>
        </w:rPr>
        <w:t>Тактична екстрена медична допомога (TЕМД) Рекомендації для медичних працівників, які проводять базові (БРЗ) /спеціалізовані (СРЗ) реанімаційні заходи.</w:t>
      </w:r>
    </w:p>
    <w:p w:rsidR="003C157B" w:rsidRPr="004A73E3" w:rsidRDefault="003C157B" w:rsidP="003C157B">
      <w:pPr>
        <w:shd w:val="clear" w:color="auto" w:fill="FFFFFF"/>
        <w:spacing w:after="0" w:line="240" w:lineRule="auto"/>
        <w:ind w:left="360"/>
        <w:jc w:val="both"/>
        <w:outlineLvl w:val="0"/>
        <w:rPr>
          <w:rFonts w:ascii="Times New Roman" w:eastAsia="Times New Roman" w:hAnsi="Times New Roman"/>
          <w:bCs/>
          <w:color w:val="222222"/>
          <w:kern w:val="36"/>
          <w:sz w:val="24"/>
          <w:szCs w:val="24"/>
          <w:lang w:val="uk-UA" w:eastAsia="ru-RU"/>
        </w:rPr>
      </w:pPr>
      <w:r w:rsidRPr="004A73E3">
        <w:rPr>
          <w:rFonts w:ascii="Times New Roman" w:hAnsi="Times New Roman"/>
          <w:sz w:val="24"/>
          <w:szCs w:val="24"/>
          <w:lang w:val="uk-UA"/>
        </w:rPr>
        <w:t xml:space="preserve">     9. </w:t>
      </w:r>
      <w:hyperlink r:id="rId20" w:history="1">
        <w:r w:rsidRPr="004A73E3">
          <w:rPr>
            <w:rStyle w:val="a5"/>
            <w:rFonts w:ascii="Times New Roman" w:hAnsi="Times New Roman"/>
            <w:sz w:val="24"/>
            <w:szCs w:val="24"/>
            <w:lang w:val="uk-UA"/>
          </w:rPr>
          <w:t xml:space="preserve">TCCC </w:t>
        </w:r>
        <w:proofErr w:type="spellStart"/>
        <w:r w:rsidRPr="004A73E3">
          <w:rPr>
            <w:rStyle w:val="a5"/>
            <w:rFonts w:ascii="Times New Roman" w:hAnsi="Times New Roman"/>
            <w:sz w:val="24"/>
            <w:szCs w:val="24"/>
            <w:lang w:val="uk-UA"/>
          </w:rPr>
          <w:t>Guidelines</w:t>
        </w:r>
        <w:proofErr w:type="spellEnd"/>
        <w:r w:rsidRPr="004A73E3">
          <w:rPr>
            <w:rStyle w:val="a5"/>
            <w:rFonts w:ascii="Times New Roman" w:hAnsi="Times New Roman"/>
            <w:sz w:val="24"/>
            <w:szCs w:val="24"/>
            <w:lang w:val="uk-UA"/>
          </w:rPr>
          <w:t xml:space="preserve"> 2024 - Клінічні рекомендації 2024 українською мовою</w:t>
        </w:r>
      </w:hyperlink>
      <w:r w:rsidRPr="004A73E3">
        <w:rPr>
          <w:rFonts w:ascii="Times New Roman" w:hAnsi="Times New Roman"/>
          <w:bCs/>
          <w:color w:val="000000"/>
          <w:sz w:val="24"/>
          <w:szCs w:val="24"/>
          <w:lang w:val="uk-UA"/>
        </w:rPr>
        <w:t xml:space="preserve"> - Американський курс з тактичної медицини.</w:t>
      </w:r>
    </w:p>
    <w:p w:rsidR="003C157B" w:rsidRPr="004A73E3" w:rsidRDefault="003C157B" w:rsidP="003C157B">
      <w:pPr>
        <w:shd w:val="clear" w:color="auto" w:fill="FFFFFF"/>
        <w:spacing w:after="0" w:line="240" w:lineRule="auto"/>
        <w:ind w:left="360"/>
        <w:jc w:val="both"/>
        <w:outlineLvl w:val="0"/>
        <w:rPr>
          <w:rFonts w:ascii="Times New Roman" w:eastAsia="Times New Roman" w:hAnsi="Times New Roman"/>
          <w:bCs/>
          <w:color w:val="222222"/>
          <w:kern w:val="36"/>
          <w:sz w:val="24"/>
          <w:szCs w:val="24"/>
          <w:lang w:val="uk-UA" w:eastAsia="ru-RU"/>
        </w:rPr>
      </w:pPr>
      <w:r w:rsidRPr="004A73E3">
        <w:rPr>
          <w:rFonts w:ascii="Times New Roman" w:hAnsi="Times New Roman"/>
          <w:bCs/>
          <w:sz w:val="24"/>
          <w:szCs w:val="24"/>
          <w:lang w:val="uk-UA"/>
        </w:rPr>
        <w:t xml:space="preserve">     10. Адаптована настанова тактична екстрена </w:t>
      </w:r>
      <w:r w:rsidRPr="004A73E3">
        <w:rPr>
          <w:rFonts w:ascii="Times New Roman" w:hAnsi="Times New Roman"/>
          <w:bCs/>
          <w:color w:val="000000"/>
          <w:sz w:val="24"/>
          <w:szCs w:val="24"/>
          <w:lang w:val="uk-UA"/>
        </w:rPr>
        <w:t xml:space="preserve"> медична допомога, 2016 рік (</w:t>
      </w:r>
      <w:hyperlink r:id="rId21" w:history="1">
        <w:r w:rsidRPr="004A73E3">
          <w:rPr>
            <w:rStyle w:val="a5"/>
            <w:rFonts w:ascii="Times New Roman" w:hAnsi="Times New Roman"/>
            <w:sz w:val="24"/>
            <w:szCs w:val="24"/>
            <w:lang w:val="uk-UA"/>
          </w:rPr>
          <w:t>2016_612_akn_ekstr.pdf</w:t>
        </w:r>
      </w:hyperlink>
      <w:r w:rsidRPr="004A73E3">
        <w:rPr>
          <w:rFonts w:ascii="Times New Roman" w:hAnsi="Times New Roman"/>
          <w:bCs/>
          <w:color w:val="000000"/>
          <w:sz w:val="24"/>
          <w:szCs w:val="24"/>
          <w:lang w:val="uk-UA"/>
        </w:rPr>
        <w:t>)</w:t>
      </w:r>
    </w:p>
    <w:p w:rsidR="00C46F27" w:rsidRPr="004A73E3" w:rsidRDefault="003C157B" w:rsidP="003C157B">
      <w:pPr>
        <w:widowControl w:val="0"/>
        <w:spacing w:after="0" w:line="240" w:lineRule="auto"/>
        <w:rPr>
          <w:rFonts w:ascii="Times New Roman" w:hAnsi="Times New Roman"/>
          <w:b/>
          <w:sz w:val="24"/>
          <w:szCs w:val="24"/>
          <w:lang w:val="uk-UA"/>
        </w:rPr>
      </w:pPr>
      <w:r w:rsidRPr="004A73E3">
        <w:rPr>
          <w:rFonts w:ascii="Times New Roman" w:hAnsi="Times New Roman"/>
          <w:sz w:val="24"/>
          <w:szCs w:val="24"/>
          <w:lang w:val="uk-UA"/>
        </w:rPr>
        <w:t xml:space="preserve">           11. Електронна версія Стандарту підготовки І-СТ-3: Підготовка військовослужбовця з тактичної медицини (видання 2) –    </w:t>
      </w:r>
      <w:hyperlink r:id="rId22" w:history="1">
        <w:r w:rsidRPr="004A73E3">
          <w:rPr>
            <w:rStyle w:val="a5"/>
            <w:rFonts w:ascii="Times New Roman" w:hAnsi="Times New Roman"/>
            <w:sz w:val="24"/>
            <w:szCs w:val="24"/>
            <w:lang w:val="uk-UA"/>
          </w:rPr>
          <w:t xml:space="preserve">http://www.medsanbat.info/standartpidgotovki-i-st-3-vidannya-2-pidgotovka </w:t>
        </w:r>
        <w:proofErr w:type="spellStart"/>
        <w:r w:rsidRPr="004A73E3">
          <w:rPr>
            <w:rStyle w:val="a5"/>
            <w:rFonts w:ascii="Times New Roman" w:hAnsi="Times New Roman"/>
            <w:sz w:val="24"/>
            <w:szCs w:val="24"/>
            <w:lang w:val="uk-UA"/>
          </w:rPr>
          <w:t>viyskovosluzhbovtsya</w:t>
        </w:r>
        <w:proofErr w:type="spellEnd"/>
        <w:r w:rsidRPr="004A73E3">
          <w:rPr>
            <w:rStyle w:val="a5"/>
            <w:rFonts w:ascii="Times New Roman" w:hAnsi="Times New Roman"/>
            <w:sz w:val="24"/>
            <w:szCs w:val="24"/>
            <w:lang w:val="uk-UA"/>
          </w:rPr>
          <w:t>-z-</w:t>
        </w:r>
        <w:proofErr w:type="spellStart"/>
        <w:r w:rsidRPr="004A73E3">
          <w:rPr>
            <w:rStyle w:val="a5"/>
            <w:rFonts w:ascii="Times New Roman" w:hAnsi="Times New Roman"/>
            <w:sz w:val="24"/>
            <w:szCs w:val="24"/>
            <w:lang w:val="uk-UA"/>
          </w:rPr>
          <w:t>taktichnoyi</w:t>
        </w:r>
        <w:proofErr w:type="spellEnd"/>
        <w:r w:rsidRPr="004A73E3">
          <w:rPr>
            <w:rStyle w:val="a5"/>
            <w:rFonts w:ascii="Times New Roman" w:hAnsi="Times New Roman"/>
            <w:sz w:val="24"/>
            <w:szCs w:val="24"/>
            <w:lang w:val="uk-UA"/>
          </w:rPr>
          <w:t>-</w:t>
        </w:r>
        <w:proofErr w:type="spellStart"/>
        <w:r w:rsidRPr="004A73E3">
          <w:rPr>
            <w:rStyle w:val="a5"/>
            <w:rFonts w:ascii="Times New Roman" w:hAnsi="Times New Roman"/>
            <w:sz w:val="24"/>
            <w:szCs w:val="24"/>
            <w:lang w:val="uk-UA"/>
          </w:rPr>
          <w:t>meditsini</w:t>
        </w:r>
        <w:proofErr w:type="spellEnd"/>
        <w:r w:rsidRPr="004A73E3">
          <w:rPr>
            <w:rStyle w:val="a5"/>
            <w:rFonts w:ascii="Times New Roman" w:hAnsi="Times New Roman"/>
            <w:sz w:val="24"/>
            <w:szCs w:val="24"/>
            <w:lang w:val="uk-UA"/>
          </w:rPr>
          <w:t>/</w:t>
        </w:r>
      </w:hyperlink>
    </w:p>
    <w:p w:rsidR="003C157B" w:rsidRPr="004A73E3" w:rsidRDefault="003C157B" w:rsidP="00C46F27">
      <w:pPr>
        <w:pStyle w:val="a6"/>
        <w:widowControl w:val="0"/>
        <w:spacing w:after="0" w:line="240" w:lineRule="auto"/>
        <w:ind w:left="1069"/>
        <w:jc w:val="center"/>
        <w:rPr>
          <w:rFonts w:ascii="Times New Roman" w:hAnsi="Times New Roman"/>
          <w:b/>
          <w:sz w:val="24"/>
          <w:szCs w:val="24"/>
          <w:lang w:val="uk-UA"/>
        </w:rPr>
      </w:pPr>
    </w:p>
    <w:p w:rsidR="00C951F1" w:rsidRPr="004A73E3" w:rsidRDefault="00C951F1">
      <w:pPr>
        <w:rPr>
          <w:lang w:val="uk-UA"/>
        </w:rPr>
      </w:pPr>
    </w:p>
    <w:sectPr w:rsidR="00C951F1" w:rsidRPr="004A73E3" w:rsidSect="00E67BA1">
      <w:pgSz w:w="15840" w:h="12240"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CA"/>
    <w:multiLevelType w:val="hybridMultilevel"/>
    <w:tmpl w:val="7110DDA2"/>
    <w:lvl w:ilvl="0" w:tplc="695090FA">
      <w:start w:val="1"/>
      <w:numFmt w:val="decimal"/>
      <w:lvlText w:val="%1."/>
      <w:lvlJc w:val="left"/>
      <w:pPr>
        <w:ind w:left="644"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005AA0"/>
    <w:multiLevelType w:val="hybridMultilevel"/>
    <w:tmpl w:val="DC74EAA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418D7"/>
    <w:multiLevelType w:val="hybridMultilevel"/>
    <w:tmpl w:val="6B30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4433F"/>
    <w:multiLevelType w:val="hybridMultilevel"/>
    <w:tmpl w:val="A6628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78B3870"/>
    <w:multiLevelType w:val="hybridMultilevel"/>
    <w:tmpl w:val="E9A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2127A"/>
    <w:multiLevelType w:val="hybridMultilevel"/>
    <w:tmpl w:val="8BF4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165F4"/>
    <w:multiLevelType w:val="hybridMultilevel"/>
    <w:tmpl w:val="44943364"/>
    <w:lvl w:ilvl="0" w:tplc="9C18C550">
      <w:start w:val="9"/>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477D557F"/>
    <w:multiLevelType w:val="hybridMultilevel"/>
    <w:tmpl w:val="3064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3449A"/>
    <w:multiLevelType w:val="hybridMultilevel"/>
    <w:tmpl w:val="A12E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07394"/>
    <w:multiLevelType w:val="hybridMultilevel"/>
    <w:tmpl w:val="24D44AD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941D9"/>
    <w:multiLevelType w:val="hybridMultilevel"/>
    <w:tmpl w:val="04463B2A"/>
    <w:lvl w:ilvl="0" w:tplc="08DC5164">
      <w:start w:val="4"/>
      <w:numFmt w:val="decimal"/>
      <w:lvlText w:val="%1."/>
      <w:lvlJc w:val="left"/>
      <w:pPr>
        <w:ind w:left="1080" w:hanging="360"/>
      </w:pPr>
      <w:rPr>
        <w:rFonts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FC6CFB"/>
    <w:multiLevelType w:val="hybridMultilevel"/>
    <w:tmpl w:val="5F2ED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CA30EE"/>
    <w:multiLevelType w:val="hybridMultilevel"/>
    <w:tmpl w:val="4B6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07AB8"/>
    <w:multiLevelType w:val="hybridMultilevel"/>
    <w:tmpl w:val="D3CA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54598"/>
    <w:multiLevelType w:val="hybridMultilevel"/>
    <w:tmpl w:val="4848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1034C"/>
    <w:multiLevelType w:val="hybridMultilevel"/>
    <w:tmpl w:val="5C8A7A2A"/>
    <w:lvl w:ilvl="0" w:tplc="7CAAF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7A6A08FB"/>
    <w:multiLevelType w:val="hybridMultilevel"/>
    <w:tmpl w:val="4678F3D8"/>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1"/>
  </w:num>
  <w:num w:numId="5">
    <w:abstractNumId w:val="15"/>
  </w:num>
  <w:num w:numId="6">
    <w:abstractNumId w:val="7"/>
  </w:num>
  <w:num w:numId="7">
    <w:abstractNumId w:val="0"/>
  </w:num>
  <w:num w:numId="8">
    <w:abstractNumId w:val="13"/>
  </w:num>
  <w:num w:numId="9">
    <w:abstractNumId w:val="5"/>
  </w:num>
  <w:num w:numId="10">
    <w:abstractNumId w:val="6"/>
  </w:num>
  <w:num w:numId="11">
    <w:abstractNumId w:val="8"/>
  </w:num>
  <w:num w:numId="12">
    <w:abstractNumId w:val="9"/>
  </w:num>
  <w:num w:numId="13">
    <w:abstractNumId w:val="16"/>
  </w:num>
  <w:num w:numId="14">
    <w:abstractNumId w:val="3"/>
  </w:num>
  <w:num w:numId="15">
    <w:abstractNumId w:val="10"/>
  </w:num>
  <w:num w:numId="16">
    <w:abstractNumId w:val="14"/>
  </w:num>
  <w:num w:numId="17">
    <w:abstractNumId w:val="2"/>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9D"/>
    <w:rsid w:val="00017ECC"/>
    <w:rsid w:val="000F0B22"/>
    <w:rsid w:val="001605BC"/>
    <w:rsid w:val="001C5D02"/>
    <w:rsid w:val="00241BA3"/>
    <w:rsid w:val="002E0369"/>
    <w:rsid w:val="003672A2"/>
    <w:rsid w:val="003C157B"/>
    <w:rsid w:val="003F0C75"/>
    <w:rsid w:val="003F4B81"/>
    <w:rsid w:val="00443509"/>
    <w:rsid w:val="004A73E3"/>
    <w:rsid w:val="004E6C89"/>
    <w:rsid w:val="00564B9D"/>
    <w:rsid w:val="005E0182"/>
    <w:rsid w:val="0060340B"/>
    <w:rsid w:val="00647F57"/>
    <w:rsid w:val="006A59C3"/>
    <w:rsid w:val="007768AD"/>
    <w:rsid w:val="00813D06"/>
    <w:rsid w:val="008D3567"/>
    <w:rsid w:val="00917760"/>
    <w:rsid w:val="00983681"/>
    <w:rsid w:val="009D350C"/>
    <w:rsid w:val="009D5A2E"/>
    <w:rsid w:val="00A76B36"/>
    <w:rsid w:val="00B60E8C"/>
    <w:rsid w:val="00BB6395"/>
    <w:rsid w:val="00BD52D5"/>
    <w:rsid w:val="00C27BB7"/>
    <w:rsid w:val="00C46F27"/>
    <w:rsid w:val="00C951F1"/>
    <w:rsid w:val="00D80173"/>
    <w:rsid w:val="00D92A5E"/>
    <w:rsid w:val="00E67BA1"/>
    <w:rsid w:val="00ED77C9"/>
    <w:rsid w:val="00FB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1BD6"/>
  <w15:chartTrackingRefBased/>
  <w15:docId w15:val="{85224A8E-8E9A-49BF-B8B7-0738BAC1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A1"/>
    <w:pPr>
      <w:spacing w:line="25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67BA1"/>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rsid w:val="00E67BA1"/>
    <w:rPr>
      <w:rFonts w:ascii="Times New Roman" w:eastAsia="Calibri" w:hAnsi="Times New Roman" w:cs="Times New Roman"/>
      <w:sz w:val="28"/>
      <w:szCs w:val="28"/>
      <w:lang w:val="uk-UA" w:eastAsia="ru-RU"/>
    </w:rPr>
  </w:style>
  <w:style w:type="character" w:styleId="a5">
    <w:name w:val="Hyperlink"/>
    <w:basedOn w:val="a0"/>
    <w:uiPriority w:val="99"/>
    <w:rsid w:val="0060340B"/>
    <w:rPr>
      <w:rFonts w:cs="Times New Roman"/>
      <w:color w:val="0000FF"/>
      <w:u w:val="single"/>
    </w:rPr>
  </w:style>
  <w:style w:type="paragraph" w:styleId="a6">
    <w:name w:val="List Paragraph"/>
    <w:basedOn w:val="a"/>
    <w:uiPriority w:val="34"/>
    <w:qFormat/>
    <w:rsid w:val="0060340B"/>
    <w:pPr>
      <w:spacing w:after="200" w:line="276" w:lineRule="auto"/>
      <w:ind w:left="720"/>
      <w:contextualSpacing/>
    </w:pPr>
    <w:rPr>
      <w:rFonts w:eastAsia="Times New Roman"/>
      <w:lang w:eastAsia="ru-RU"/>
    </w:rPr>
  </w:style>
  <w:style w:type="character" w:customStyle="1" w:styleId="apple-converted-space">
    <w:name w:val="apple-converted-space"/>
    <w:qFormat/>
    <w:rsid w:val="0060340B"/>
  </w:style>
  <w:style w:type="table" w:styleId="a7">
    <w:name w:val="Table Grid"/>
    <w:basedOn w:val="a1"/>
    <w:rsid w:val="0060340B"/>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pu.edu/Legislation/educationalprocessdocs.aspx" TargetMode="External"/><Relationship Id="rId13" Type="http://schemas.openxmlformats.org/officeDocument/2006/relationships/hyperlink" Target="https://www.kspu.edu/Legislation/educationalprocessdocs.aspx" TargetMode="External"/><Relationship Id="rId18" Type="http://schemas.openxmlformats.org/officeDocument/2006/relationships/hyperlink" Target="https://dila.ua/blog/pnd.html" TargetMode="External"/><Relationship Id="rId3" Type="http://schemas.openxmlformats.org/officeDocument/2006/relationships/styles" Target="styles.xml"/><Relationship Id="rId21" Type="http://schemas.openxmlformats.org/officeDocument/2006/relationships/hyperlink" Target="https://www.dec.gov.ua/wp-content/uploads/2019/11/2016_612_akn_ekstr.pdf" TargetMode="External"/><Relationship Id="rId7" Type="http://schemas.openxmlformats.org/officeDocument/2006/relationships/hyperlink" Target="mailto:VVereshchakina@ksu.ks.ua" TargetMode="External"/><Relationship Id="rId12" Type="http://schemas.openxmlformats.org/officeDocument/2006/relationships/hyperlink" Target="https://academy.nszu.gov.ua/" TargetMode="External"/><Relationship Id="rId17" Type="http://schemas.openxmlformats.org/officeDocument/2006/relationships/hyperlink" Target="http://www.medsanbat.info/standartpidgotovki-i-st-3-vidannya-2-pidgotovka%20viyskovosluzhbovtsya-z-taktichnoyi-meditsini/" TargetMode="External"/><Relationship Id="rId2" Type="http://schemas.openxmlformats.org/officeDocument/2006/relationships/numbering" Target="numbering.xml"/><Relationship Id="rId16" Type="http://schemas.openxmlformats.org/officeDocument/2006/relationships/hyperlink" Target="https://zakon.rada.gov.ua/laws/show/5081-17" TargetMode="External"/><Relationship Id="rId20" Type="http://schemas.openxmlformats.org/officeDocument/2006/relationships/hyperlink" Target="https://tccc.org.ua/guide/tccc-guidelines-2021-uk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ortal.phc.org.ua/uk/view_all_cours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rada/show/v0346282-17" TargetMode="External"/><Relationship Id="rId23" Type="http://schemas.openxmlformats.org/officeDocument/2006/relationships/fontTable" Target="fontTable.xml"/><Relationship Id="rId10" Type="http://schemas.openxmlformats.org/officeDocument/2006/relationships/hyperlink" Target="https://portal.phc.org.ua/uk/view_all_courses/" TargetMode="External"/><Relationship Id="rId19" Type="http://schemas.openxmlformats.org/officeDocument/2006/relationships/hyperlink" Target="https://view.officeapps.live.com/op/view.aspx?src=https%3A%2F%2Fwww.c-tecc.org%2Fimages%2FTECC_ALS_BLS_Guidelines_UKRAINIAN.docx&amp;wdOrigin=BROWSELINK" TargetMode="External"/><Relationship Id="rId4" Type="http://schemas.openxmlformats.org/officeDocument/2006/relationships/settings" Target="settings.xml"/><Relationship Id="rId9" Type="http://schemas.openxmlformats.org/officeDocument/2006/relationships/hyperlink" Target="https://official.doctorthinking.org/" TargetMode="External"/><Relationship Id="rId14" Type="http://schemas.openxmlformats.org/officeDocument/2006/relationships/hyperlink" Target="https://www.kspu.edu/Legislation/educationalprocessdocs.aspx" TargetMode="External"/><Relationship Id="rId22" Type="http://schemas.openxmlformats.org/officeDocument/2006/relationships/hyperlink" Target="http://www.medsanbat.info/standartpidgotovki-i-st-3-vidannya-2-pidgotovka%20viyskovosluzhbovtsya-z-taktichnoyi-medits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8681-C7C2-4A31-B5B9-D6A23DEB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17</Pages>
  <Words>22758</Words>
  <Characters>12973</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Адмін</cp:lastModifiedBy>
  <cp:revision>22</cp:revision>
  <dcterms:created xsi:type="dcterms:W3CDTF">2025-02-25T13:50:00Z</dcterms:created>
  <dcterms:modified xsi:type="dcterms:W3CDTF">2025-02-26T14:37:00Z</dcterms:modified>
</cp:coreProperties>
</file>